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73" w:rsidRDefault="00943573" w:rsidP="00787901">
      <w:pPr>
        <w:tabs>
          <w:tab w:val="left" w:pos="6240"/>
        </w:tabs>
        <w:spacing w:line="360" w:lineRule="auto"/>
        <w:jc w:val="center"/>
        <w:rPr>
          <w:b/>
          <w:sz w:val="28"/>
          <w:szCs w:val="28"/>
          <w:lang w:val="en-GB"/>
        </w:rPr>
      </w:pPr>
    </w:p>
    <w:p w:rsidR="00804E1D" w:rsidRDefault="00804E1D" w:rsidP="00787901">
      <w:pPr>
        <w:tabs>
          <w:tab w:val="left" w:pos="6240"/>
        </w:tabs>
        <w:spacing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Supplement to </w:t>
      </w:r>
      <w:r w:rsidR="00C25136">
        <w:rPr>
          <w:b/>
          <w:sz w:val="28"/>
          <w:szCs w:val="28"/>
          <w:lang w:val="en-GB"/>
        </w:rPr>
        <w:t>ECE/TRANS/WP.29/GRSG/2015/4</w:t>
      </w:r>
    </w:p>
    <w:p w:rsidR="00C92977" w:rsidRDefault="00C25136" w:rsidP="00787901">
      <w:pPr>
        <w:tabs>
          <w:tab w:val="left" w:pos="6240"/>
        </w:tabs>
        <w:spacing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(</w:t>
      </w:r>
      <w:r w:rsidRPr="008F7AED">
        <w:rPr>
          <w:b/>
          <w:sz w:val="28"/>
          <w:szCs w:val="28"/>
          <w:lang w:val="en-GB"/>
        </w:rPr>
        <w:t>Amendments</w:t>
      </w:r>
      <w:r w:rsidR="00C92977" w:rsidRPr="008F7AED">
        <w:rPr>
          <w:b/>
          <w:sz w:val="28"/>
          <w:szCs w:val="28"/>
          <w:lang w:val="en-GB"/>
        </w:rPr>
        <w:t xml:space="preserve"> to </w:t>
      </w:r>
      <w:r w:rsidR="00FB4DE7">
        <w:rPr>
          <w:b/>
          <w:sz w:val="28"/>
          <w:szCs w:val="28"/>
          <w:lang w:val="en-GB"/>
        </w:rPr>
        <w:t>UN R</w:t>
      </w:r>
      <w:r w:rsidR="00C92977" w:rsidRPr="008F7AED">
        <w:rPr>
          <w:b/>
          <w:sz w:val="28"/>
          <w:szCs w:val="28"/>
          <w:lang w:val="en-GB"/>
        </w:rPr>
        <w:t xml:space="preserve">egulation </w:t>
      </w:r>
      <w:r w:rsidR="00FB4DE7">
        <w:rPr>
          <w:b/>
          <w:sz w:val="28"/>
          <w:szCs w:val="28"/>
          <w:lang w:val="en-GB"/>
        </w:rPr>
        <w:t xml:space="preserve">No. </w:t>
      </w:r>
      <w:r w:rsidR="008F7AED" w:rsidRPr="008F7AED">
        <w:rPr>
          <w:b/>
          <w:sz w:val="28"/>
          <w:szCs w:val="28"/>
          <w:lang w:val="en-GB"/>
        </w:rPr>
        <w:t>43</w:t>
      </w:r>
      <w:r w:rsidR="00804E1D">
        <w:rPr>
          <w:b/>
          <w:sz w:val="28"/>
          <w:szCs w:val="28"/>
          <w:lang w:val="en-GB"/>
        </w:rPr>
        <w:t xml:space="preserve"> on </w:t>
      </w:r>
      <w:r w:rsidR="00A46099">
        <w:rPr>
          <w:b/>
          <w:sz w:val="28"/>
          <w:szCs w:val="28"/>
          <w:lang w:val="en-GB"/>
        </w:rPr>
        <w:t>Safety g</w:t>
      </w:r>
      <w:r w:rsidR="008F7AED" w:rsidRPr="008F7AED">
        <w:rPr>
          <w:b/>
          <w:sz w:val="28"/>
          <w:szCs w:val="28"/>
          <w:lang w:val="en-GB"/>
        </w:rPr>
        <w:t>lazing</w:t>
      </w:r>
      <w:r w:rsidR="00C92977" w:rsidRPr="008F7AED">
        <w:rPr>
          <w:b/>
          <w:sz w:val="28"/>
          <w:szCs w:val="28"/>
          <w:lang w:val="en-GB"/>
        </w:rPr>
        <w:t>)</w:t>
      </w:r>
    </w:p>
    <w:p w:rsidR="003E03D4" w:rsidRDefault="003E03D4" w:rsidP="00787901">
      <w:pPr>
        <w:tabs>
          <w:tab w:val="left" w:pos="6240"/>
        </w:tabs>
        <w:spacing w:line="360" w:lineRule="auto"/>
        <w:jc w:val="center"/>
        <w:rPr>
          <w:b/>
          <w:sz w:val="28"/>
          <w:szCs w:val="28"/>
          <w:lang w:val="en-GB"/>
        </w:rPr>
      </w:pPr>
    </w:p>
    <w:p w:rsidR="00105BEC" w:rsidRDefault="00105BEC" w:rsidP="00105BEC">
      <w:pPr>
        <w:tabs>
          <w:tab w:val="left" w:pos="6240"/>
        </w:tabs>
        <w:spacing w:line="360" w:lineRule="auto"/>
        <w:rPr>
          <w:lang w:val="en-GB"/>
        </w:rPr>
      </w:pPr>
      <w:r w:rsidRPr="00105BEC">
        <w:rPr>
          <w:lang w:val="en-GB"/>
        </w:rPr>
        <w:t>The Hungarian proposal</w:t>
      </w:r>
      <w:r w:rsidR="003E03D4">
        <w:rPr>
          <w:lang w:val="en-GB"/>
        </w:rPr>
        <w:t xml:space="preserve"> referred above</w:t>
      </w:r>
      <w:r>
        <w:rPr>
          <w:lang w:val="en-GB"/>
        </w:rPr>
        <w:t xml:space="preserve"> was discussed on the 108</w:t>
      </w:r>
      <w:r w:rsidRPr="00105BEC">
        <w:rPr>
          <w:vertAlign w:val="superscript"/>
          <w:lang w:val="en-GB"/>
        </w:rPr>
        <w:t>th</w:t>
      </w:r>
      <w:r>
        <w:rPr>
          <w:lang w:val="en-GB"/>
        </w:rPr>
        <w:t xml:space="preserve"> GRSG session. The German delegate proposed to consider two informal documents – IG/PG-03-14 and IG/PG-05-07 – (prepared by the informal group</w:t>
      </w:r>
      <w:bookmarkStart w:id="0" w:name="_GoBack"/>
      <w:bookmarkEnd w:id="0"/>
      <w:r w:rsidR="003E03D4">
        <w:rPr>
          <w:lang w:val="en-GB"/>
        </w:rPr>
        <w:t xml:space="preserve"> </w:t>
      </w:r>
      <w:r w:rsidR="007C3F7C">
        <w:rPr>
          <w:lang w:val="en-GB"/>
        </w:rPr>
        <w:t xml:space="preserve">dealing </w:t>
      </w:r>
      <w:r>
        <w:rPr>
          <w:lang w:val="en-GB"/>
        </w:rPr>
        <w:t xml:space="preserve">with plastic </w:t>
      </w:r>
      <w:r w:rsidR="00522899">
        <w:rPr>
          <w:lang w:val="en-GB"/>
        </w:rPr>
        <w:t>glazing</w:t>
      </w:r>
      <w:r>
        <w:rPr>
          <w:lang w:val="en-GB"/>
        </w:rPr>
        <w:t>)</w:t>
      </w:r>
      <w:r w:rsidR="00522899">
        <w:rPr>
          <w:lang w:val="en-GB"/>
        </w:rPr>
        <w:t xml:space="preserve"> before the final decision.</w:t>
      </w:r>
    </w:p>
    <w:p w:rsidR="003E03D4" w:rsidRDefault="003E03D4" w:rsidP="00105BEC">
      <w:pPr>
        <w:tabs>
          <w:tab w:val="left" w:pos="6240"/>
        </w:tabs>
        <w:spacing w:line="360" w:lineRule="auto"/>
        <w:rPr>
          <w:lang w:val="en-GB"/>
        </w:rPr>
      </w:pPr>
    </w:p>
    <w:p w:rsidR="00522899" w:rsidRDefault="00522899" w:rsidP="00105BEC">
      <w:pPr>
        <w:tabs>
          <w:tab w:val="left" w:pos="6240"/>
        </w:tabs>
        <w:spacing w:line="360" w:lineRule="auto"/>
        <w:rPr>
          <w:lang w:val="en-GB"/>
        </w:rPr>
      </w:pPr>
      <w:r>
        <w:rPr>
          <w:lang w:val="en-GB"/>
        </w:rPr>
        <w:t>The Hungarian experts studied in details the two documents, mainly IG/IP-03-14, which is a very precise description of a research (including theoretical and experimental approaches, results of wide range test series</w:t>
      </w:r>
      <w:r w:rsidR="004F5E38">
        <w:rPr>
          <w:lang w:val="en-GB"/>
        </w:rPr>
        <w:t>, etc.</w:t>
      </w:r>
      <w:r>
        <w:rPr>
          <w:lang w:val="en-GB"/>
        </w:rPr>
        <w:t>)</w:t>
      </w:r>
      <w:r w:rsidR="004F5E38">
        <w:rPr>
          <w:lang w:val="en-GB"/>
        </w:rPr>
        <w:t>.</w:t>
      </w:r>
      <w:r w:rsidR="007C3F7C" w:rsidRPr="007C3F7C">
        <w:rPr>
          <w:lang w:val="en-GB"/>
        </w:rPr>
        <w:t xml:space="preserve"> </w:t>
      </w:r>
      <w:r w:rsidR="007C3F7C">
        <w:rPr>
          <w:lang w:val="en-GB"/>
        </w:rPr>
        <w:t>They found it extremely valuable, including the tests, which compare the HIC values in different situations, circumstances.</w:t>
      </w:r>
    </w:p>
    <w:p w:rsidR="007C3F7C" w:rsidRDefault="007C3F7C" w:rsidP="00105BEC">
      <w:pPr>
        <w:tabs>
          <w:tab w:val="left" w:pos="6240"/>
        </w:tabs>
        <w:spacing w:line="360" w:lineRule="auto"/>
        <w:rPr>
          <w:lang w:val="en-GB"/>
        </w:rPr>
      </w:pPr>
    </w:p>
    <w:p w:rsidR="00846D5F" w:rsidRDefault="007C3F7C" w:rsidP="00105BEC">
      <w:pPr>
        <w:tabs>
          <w:tab w:val="left" w:pos="6240"/>
        </w:tabs>
        <w:spacing w:line="360" w:lineRule="auto"/>
        <w:rPr>
          <w:lang w:val="en-GB"/>
        </w:rPr>
      </w:pPr>
      <w:r>
        <w:rPr>
          <w:lang w:val="en-GB"/>
        </w:rPr>
        <w:t>However this research is not related to the Hungarian proposal, which simply wants to</w:t>
      </w:r>
      <w:r w:rsidR="00522899">
        <w:rPr>
          <w:lang w:val="en-GB"/>
        </w:rPr>
        <w:t xml:space="preserve"> </w:t>
      </w:r>
      <w:r>
        <w:rPr>
          <w:lang w:val="en-GB"/>
        </w:rPr>
        <w:t xml:space="preserve">eliminate a contradiction in </w:t>
      </w:r>
      <w:r w:rsidR="00FB4DE7">
        <w:rPr>
          <w:lang w:val="en-GB"/>
        </w:rPr>
        <w:t xml:space="preserve">UN </w:t>
      </w:r>
      <w:r>
        <w:rPr>
          <w:lang w:val="en-GB"/>
        </w:rPr>
        <w:t>Reg</w:t>
      </w:r>
      <w:r w:rsidR="00FB4DE7">
        <w:rPr>
          <w:lang w:val="en-GB"/>
        </w:rPr>
        <w:t>ulation No.</w:t>
      </w:r>
      <w:r>
        <w:rPr>
          <w:lang w:val="en-GB"/>
        </w:rPr>
        <w:t xml:space="preserve"> 43</w:t>
      </w:r>
      <w:r w:rsidR="00846D5F">
        <w:rPr>
          <w:lang w:val="en-GB"/>
        </w:rPr>
        <w:t>.</w:t>
      </w:r>
    </w:p>
    <w:p w:rsidR="00846D5F" w:rsidRDefault="00846D5F" w:rsidP="00105BEC">
      <w:pPr>
        <w:tabs>
          <w:tab w:val="left" w:pos="6240"/>
        </w:tabs>
        <w:spacing w:line="360" w:lineRule="auto"/>
        <w:rPr>
          <w:lang w:val="en-GB"/>
        </w:rPr>
      </w:pPr>
    </w:p>
    <w:p w:rsidR="00522899" w:rsidRPr="00105BEC" w:rsidRDefault="00846D5F" w:rsidP="00105BEC">
      <w:pPr>
        <w:tabs>
          <w:tab w:val="left" w:pos="6240"/>
        </w:tabs>
        <w:spacing w:line="360" w:lineRule="auto"/>
        <w:rPr>
          <w:lang w:val="en-GB"/>
        </w:rPr>
      </w:pPr>
      <w:r>
        <w:rPr>
          <w:lang w:val="en-GB"/>
        </w:rPr>
        <w:t>In the Justification of the Hungarian proposal this contradiction is clearly expressed by para. 4 and 5</w:t>
      </w:r>
    </w:p>
    <w:p w:rsidR="00804E1D" w:rsidRDefault="00804E1D" w:rsidP="00787901">
      <w:pPr>
        <w:tabs>
          <w:tab w:val="left" w:pos="6240"/>
        </w:tabs>
        <w:spacing w:line="360" w:lineRule="auto"/>
        <w:jc w:val="both"/>
        <w:rPr>
          <w:lang w:val="en-GB"/>
        </w:rPr>
      </w:pPr>
    </w:p>
    <w:p w:rsidR="00804E1D" w:rsidRDefault="00FB4DE7" w:rsidP="00FB4DE7">
      <w:pPr>
        <w:tabs>
          <w:tab w:val="left" w:pos="6240"/>
        </w:tabs>
        <w:spacing w:line="360" w:lineRule="auto"/>
        <w:jc w:val="center"/>
        <w:rPr>
          <w:lang w:val="en-GB"/>
        </w:rPr>
      </w:pPr>
      <w:r>
        <w:rPr>
          <w:lang w:val="en-GB"/>
        </w:rPr>
        <w:t>_______________</w:t>
      </w:r>
    </w:p>
    <w:sectPr w:rsidR="00804E1D" w:rsidSect="00B55D7B">
      <w:headerReference w:type="default" r:id="rId8"/>
      <w:pgSz w:w="11906" w:h="16838"/>
      <w:pgMar w:top="1417" w:right="936" w:bottom="1417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E7" w:rsidRDefault="00FB4DE7" w:rsidP="00FB4DE7">
      <w:r>
        <w:separator/>
      </w:r>
    </w:p>
  </w:endnote>
  <w:endnote w:type="continuationSeparator" w:id="0">
    <w:p w:rsidR="00FB4DE7" w:rsidRDefault="00FB4DE7" w:rsidP="00FB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E7" w:rsidRDefault="00FB4DE7" w:rsidP="00FB4DE7">
      <w:r>
        <w:separator/>
      </w:r>
    </w:p>
  </w:footnote>
  <w:footnote w:type="continuationSeparator" w:id="0">
    <w:p w:rsidR="00FB4DE7" w:rsidRDefault="00FB4DE7" w:rsidP="00FB4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820"/>
      <w:gridCol w:w="5103"/>
    </w:tblGrid>
    <w:tr w:rsidR="00FB4DE7" w:rsidRPr="00FB4DE7" w:rsidTr="00FB4DE7">
      <w:tc>
        <w:tcPr>
          <w:tcW w:w="4820" w:type="dxa"/>
          <w:vAlign w:val="center"/>
        </w:tcPr>
        <w:p w:rsidR="00FB4DE7" w:rsidRPr="00FB4DE7" w:rsidRDefault="00FB4DE7" w:rsidP="00FB4DE7">
          <w:pPr>
            <w:tabs>
              <w:tab w:val="center" w:pos="4677"/>
              <w:tab w:val="right" w:pos="9355"/>
            </w:tabs>
            <w:ind w:hanging="108"/>
            <w:rPr>
              <w:rFonts w:eastAsia="MS Mincho"/>
              <w:sz w:val="20"/>
              <w:szCs w:val="20"/>
              <w:lang w:val="en-US" w:eastAsia="ar-SA"/>
            </w:rPr>
          </w:pPr>
          <w:r w:rsidRPr="00FB4DE7">
            <w:rPr>
              <w:rFonts w:eastAsia="MS Mincho"/>
              <w:sz w:val="20"/>
              <w:szCs w:val="20"/>
              <w:lang w:val="en-US" w:eastAsia="ar-SA"/>
            </w:rPr>
            <w:t xml:space="preserve">Submitted by the expert from </w:t>
          </w:r>
          <w:r>
            <w:rPr>
              <w:rFonts w:eastAsia="MS Mincho"/>
              <w:sz w:val="20"/>
              <w:szCs w:val="20"/>
              <w:lang w:val="en-US" w:eastAsia="ar-SA"/>
            </w:rPr>
            <w:t>Hungary</w:t>
          </w:r>
        </w:p>
      </w:tc>
      <w:tc>
        <w:tcPr>
          <w:tcW w:w="5103" w:type="dxa"/>
        </w:tcPr>
        <w:p w:rsidR="00FB4DE7" w:rsidRPr="00FB4DE7" w:rsidRDefault="00FB4DE7" w:rsidP="00FB4DE7">
          <w:pPr>
            <w:ind w:left="175"/>
            <w:rPr>
              <w:rFonts w:eastAsia="MS Mincho"/>
              <w:b/>
              <w:sz w:val="20"/>
              <w:szCs w:val="20"/>
              <w:lang w:val="en-TT" w:eastAsia="ar-SA"/>
            </w:rPr>
          </w:pPr>
          <w:r w:rsidRPr="00FB4DE7">
            <w:rPr>
              <w:rFonts w:eastAsia="MS Mincho"/>
              <w:b/>
              <w:sz w:val="20"/>
              <w:szCs w:val="20"/>
              <w:lang w:val="en-TT" w:eastAsia="ar-SA"/>
            </w:rPr>
            <w:t>Informal document GRSG-109-</w:t>
          </w:r>
          <w:r>
            <w:rPr>
              <w:rFonts w:eastAsia="MS Mincho"/>
              <w:b/>
              <w:sz w:val="20"/>
              <w:szCs w:val="20"/>
              <w:lang w:val="en-TT" w:eastAsia="ar-SA"/>
            </w:rPr>
            <w:t>1</w:t>
          </w:r>
          <w:r w:rsidRPr="00FB4DE7">
            <w:rPr>
              <w:rFonts w:eastAsia="MS Mincho"/>
              <w:b/>
              <w:sz w:val="20"/>
              <w:szCs w:val="20"/>
              <w:lang w:val="en-TT" w:eastAsia="ar-SA"/>
            </w:rPr>
            <w:t>0</w:t>
          </w:r>
        </w:p>
        <w:p w:rsidR="00FB4DE7" w:rsidRPr="00FB4DE7" w:rsidRDefault="00FB4DE7" w:rsidP="00FB4DE7">
          <w:pPr>
            <w:ind w:left="175"/>
            <w:rPr>
              <w:rFonts w:eastAsia="MS Mincho"/>
              <w:sz w:val="20"/>
              <w:szCs w:val="20"/>
              <w:lang w:val="en-TT" w:eastAsia="ar-SA"/>
            </w:rPr>
          </w:pPr>
          <w:r w:rsidRPr="00FB4DE7">
            <w:rPr>
              <w:rFonts w:eastAsia="MS Mincho"/>
              <w:sz w:val="20"/>
              <w:szCs w:val="20"/>
              <w:lang w:val="en-TT" w:eastAsia="ar-SA"/>
            </w:rPr>
            <w:t>(1</w:t>
          </w:r>
          <w:r>
            <w:rPr>
              <w:rFonts w:eastAsia="MS Mincho"/>
              <w:sz w:val="20"/>
              <w:szCs w:val="20"/>
              <w:lang w:val="en-TT" w:eastAsia="ar-SA"/>
            </w:rPr>
            <w:t>1</w:t>
          </w:r>
          <w:r w:rsidRPr="00FB4DE7">
            <w:rPr>
              <w:rFonts w:eastAsia="MS Mincho"/>
              <w:sz w:val="20"/>
              <w:szCs w:val="20"/>
              <w:lang w:val="en-TT" w:eastAsia="ar-SA"/>
            </w:rPr>
            <w:t>0th GRSG, 29 September – 2 October 2015</w:t>
          </w:r>
          <w:proofErr w:type="gramStart"/>
          <w:r w:rsidRPr="00FB4DE7">
            <w:rPr>
              <w:rFonts w:eastAsia="MS Mincho"/>
              <w:sz w:val="20"/>
              <w:szCs w:val="20"/>
              <w:lang w:val="en-TT" w:eastAsia="ar-SA"/>
            </w:rPr>
            <w:t>,</w:t>
          </w:r>
          <w:proofErr w:type="gramEnd"/>
          <w:r w:rsidRPr="00FB4DE7">
            <w:rPr>
              <w:rFonts w:eastAsia="MS Mincho"/>
              <w:sz w:val="20"/>
              <w:szCs w:val="20"/>
              <w:lang w:val="en-TT" w:eastAsia="ar-SA"/>
            </w:rPr>
            <w:br/>
            <w:t xml:space="preserve">agenda item </w:t>
          </w:r>
          <w:r>
            <w:rPr>
              <w:rFonts w:eastAsia="MS Mincho"/>
              <w:sz w:val="20"/>
              <w:szCs w:val="20"/>
              <w:lang w:val="en-TT" w:eastAsia="ar-SA"/>
            </w:rPr>
            <w:t>5</w:t>
          </w:r>
          <w:r w:rsidRPr="00FB4DE7">
            <w:rPr>
              <w:rFonts w:eastAsia="MS Mincho"/>
              <w:sz w:val="20"/>
              <w:szCs w:val="20"/>
              <w:lang w:val="en-TT" w:eastAsia="ar-SA"/>
            </w:rPr>
            <w:t>.)</w:t>
          </w:r>
        </w:p>
      </w:tc>
    </w:tr>
  </w:tbl>
  <w:p w:rsidR="00FB4DE7" w:rsidRPr="00FB4DE7" w:rsidRDefault="00FB4DE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F0D"/>
    <w:multiLevelType w:val="hybridMultilevel"/>
    <w:tmpl w:val="F1004902"/>
    <w:lvl w:ilvl="0" w:tplc="48B496E8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4CC2730"/>
    <w:multiLevelType w:val="hybridMultilevel"/>
    <w:tmpl w:val="359605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95EA6"/>
    <w:multiLevelType w:val="hybridMultilevel"/>
    <w:tmpl w:val="A6DCD170"/>
    <w:lvl w:ilvl="0" w:tplc="982A19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76842"/>
    <w:multiLevelType w:val="multilevel"/>
    <w:tmpl w:val="A6DCD17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776D1"/>
    <w:multiLevelType w:val="hybridMultilevel"/>
    <w:tmpl w:val="D54C6530"/>
    <w:lvl w:ilvl="0" w:tplc="040E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34"/>
    <w:rsid w:val="00012D44"/>
    <w:rsid w:val="000319F6"/>
    <w:rsid w:val="00033449"/>
    <w:rsid w:val="0003714B"/>
    <w:rsid w:val="00073413"/>
    <w:rsid w:val="000C1976"/>
    <w:rsid w:val="000D1B95"/>
    <w:rsid w:val="000E4DA5"/>
    <w:rsid w:val="000F1864"/>
    <w:rsid w:val="00105725"/>
    <w:rsid w:val="00105BEC"/>
    <w:rsid w:val="00155442"/>
    <w:rsid w:val="0015716A"/>
    <w:rsid w:val="00171134"/>
    <w:rsid w:val="00186934"/>
    <w:rsid w:val="00193879"/>
    <w:rsid w:val="001B2E05"/>
    <w:rsid w:val="001B59A1"/>
    <w:rsid w:val="001E750B"/>
    <w:rsid w:val="001F74E7"/>
    <w:rsid w:val="00200D6E"/>
    <w:rsid w:val="002122BF"/>
    <w:rsid w:val="0025088F"/>
    <w:rsid w:val="00257117"/>
    <w:rsid w:val="002670CC"/>
    <w:rsid w:val="002E70AE"/>
    <w:rsid w:val="00307F77"/>
    <w:rsid w:val="00315173"/>
    <w:rsid w:val="00337F23"/>
    <w:rsid w:val="00352A03"/>
    <w:rsid w:val="003B0EFD"/>
    <w:rsid w:val="003E03D4"/>
    <w:rsid w:val="003F7ECF"/>
    <w:rsid w:val="003F7FB2"/>
    <w:rsid w:val="004019C3"/>
    <w:rsid w:val="00410FCF"/>
    <w:rsid w:val="00460EE2"/>
    <w:rsid w:val="00495F74"/>
    <w:rsid w:val="004A29B5"/>
    <w:rsid w:val="004C6DBB"/>
    <w:rsid w:val="004D26C8"/>
    <w:rsid w:val="004F5E38"/>
    <w:rsid w:val="004F7583"/>
    <w:rsid w:val="00522899"/>
    <w:rsid w:val="00554CB9"/>
    <w:rsid w:val="00556592"/>
    <w:rsid w:val="00556949"/>
    <w:rsid w:val="00580911"/>
    <w:rsid w:val="00591A3E"/>
    <w:rsid w:val="00596372"/>
    <w:rsid w:val="005A0BF9"/>
    <w:rsid w:val="005B7346"/>
    <w:rsid w:val="005D1532"/>
    <w:rsid w:val="005E6AE2"/>
    <w:rsid w:val="005F1342"/>
    <w:rsid w:val="00613CE6"/>
    <w:rsid w:val="00627EE1"/>
    <w:rsid w:val="00634626"/>
    <w:rsid w:val="00664244"/>
    <w:rsid w:val="006846B2"/>
    <w:rsid w:val="00685325"/>
    <w:rsid w:val="00686C5E"/>
    <w:rsid w:val="00692AAC"/>
    <w:rsid w:val="00697253"/>
    <w:rsid w:val="006A5BB3"/>
    <w:rsid w:val="006F26B4"/>
    <w:rsid w:val="006F41DF"/>
    <w:rsid w:val="007845AE"/>
    <w:rsid w:val="00787844"/>
    <w:rsid w:val="00787901"/>
    <w:rsid w:val="00787BDD"/>
    <w:rsid w:val="0079020F"/>
    <w:rsid w:val="007B6942"/>
    <w:rsid w:val="007C3F7C"/>
    <w:rsid w:val="007D2596"/>
    <w:rsid w:val="007D3911"/>
    <w:rsid w:val="007D3AAA"/>
    <w:rsid w:val="00804E1D"/>
    <w:rsid w:val="00812108"/>
    <w:rsid w:val="00846605"/>
    <w:rsid w:val="00846D5F"/>
    <w:rsid w:val="008476EC"/>
    <w:rsid w:val="0085439D"/>
    <w:rsid w:val="00855741"/>
    <w:rsid w:val="00874F09"/>
    <w:rsid w:val="008774CA"/>
    <w:rsid w:val="00884B76"/>
    <w:rsid w:val="00892605"/>
    <w:rsid w:val="008A404B"/>
    <w:rsid w:val="008A5FF7"/>
    <w:rsid w:val="008C0D38"/>
    <w:rsid w:val="008F676F"/>
    <w:rsid w:val="008F7AED"/>
    <w:rsid w:val="009033EF"/>
    <w:rsid w:val="0093007A"/>
    <w:rsid w:val="00943573"/>
    <w:rsid w:val="009C62E8"/>
    <w:rsid w:val="009C7F45"/>
    <w:rsid w:val="009F1C18"/>
    <w:rsid w:val="00A066EA"/>
    <w:rsid w:val="00A35551"/>
    <w:rsid w:val="00A46099"/>
    <w:rsid w:val="00A4747A"/>
    <w:rsid w:val="00A837B4"/>
    <w:rsid w:val="00A95928"/>
    <w:rsid w:val="00AC1B3D"/>
    <w:rsid w:val="00AC49B6"/>
    <w:rsid w:val="00AC5336"/>
    <w:rsid w:val="00AF3749"/>
    <w:rsid w:val="00AF54CE"/>
    <w:rsid w:val="00AF7740"/>
    <w:rsid w:val="00B5569B"/>
    <w:rsid w:val="00B55D7B"/>
    <w:rsid w:val="00B63E46"/>
    <w:rsid w:val="00B75C92"/>
    <w:rsid w:val="00BA2367"/>
    <w:rsid w:val="00BC6BCD"/>
    <w:rsid w:val="00BF5C07"/>
    <w:rsid w:val="00C25136"/>
    <w:rsid w:val="00C2588D"/>
    <w:rsid w:val="00C306E8"/>
    <w:rsid w:val="00C30B27"/>
    <w:rsid w:val="00C30B62"/>
    <w:rsid w:val="00C40C9C"/>
    <w:rsid w:val="00C830F2"/>
    <w:rsid w:val="00C87902"/>
    <w:rsid w:val="00C92977"/>
    <w:rsid w:val="00C97F8B"/>
    <w:rsid w:val="00CB2EF2"/>
    <w:rsid w:val="00D61D1F"/>
    <w:rsid w:val="00DD578F"/>
    <w:rsid w:val="00DE6018"/>
    <w:rsid w:val="00E043ED"/>
    <w:rsid w:val="00E21090"/>
    <w:rsid w:val="00E32D81"/>
    <w:rsid w:val="00E66A81"/>
    <w:rsid w:val="00E761D0"/>
    <w:rsid w:val="00E91520"/>
    <w:rsid w:val="00EA6816"/>
    <w:rsid w:val="00EE1487"/>
    <w:rsid w:val="00F0230D"/>
    <w:rsid w:val="00F5693E"/>
    <w:rsid w:val="00FA2BD3"/>
    <w:rsid w:val="00F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4B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4B76"/>
    <w:rPr>
      <w:rFonts w:ascii="Tahoma" w:hAnsi="Tahoma" w:cs="Tahoma"/>
      <w:sz w:val="16"/>
      <w:szCs w:val="16"/>
      <w:lang w:val="hu-HU" w:eastAsia="hu-HU"/>
    </w:rPr>
  </w:style>
  <w:style w:type="character" w:styleId="CommentReference">
    <w:name w:val="annotation reference"/>
    <w:rsid w:val="00686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6C5E"/>
    <w:rPr>
      <w:sz w:val="20"/>
      <w:szCs w:val="20"/>
    </w:rPr>
  </w:style>
  <w:style w:type="character" w:customStyle="1" w:styleId="CommentTextChar">
    <w:name w:val="Comment Text Char"/>
    <w:link w:val="CommentText"/>
    <w:rsid w:val="00686C5E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686C5E"/>
    <w:rPr>
      <w:b/>
      <w:bCs/>
    </w:rPr>
  </w:style>
  <w:style w:type="character" w:customStyle="1" w:styleId="CommentSubjectChar">
    <w:name w:val="Comment Subject Char"/>
    <w:link w:val="CommentSubject"/>
    <w:rsid w:val="00686C5E"/>
    <w:rPr>
      <w:b/>
      <w:bCs/>
      <w:lang w:val="hu-HU" w:eastAsia="hu-HU"/>
    </w:rPr>
  </w:style>
  <w:style w:type="paragraph" w:styleId="Header">
    <w:name w:val="header"/>
    <w:basedOn w:val="Normal"/>
    <w:link w:val="HeaderChar"/>
    <w:rsid w:val="00FB4D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4DE7"/>
    <w:rPr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FB4D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4DE7"/>
    <w:rPr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4B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4B76"/>
    <w:rPr>
      <w:rFonts w:ascii="Tahoma" w:hAnsi="Tahoma" w:cs="Tahoma"/>
      <w:sz w:val="16"/>
      <w:szCs w:val="16"/>
      <w:lang w:val="hu-HU" w:eastAsia="hu-HU"/>
    </w:rPr>
  </w:style>
  <w:style w:type="character" w:styleId="CommentReference">
    <w:name w:val="annotation reference"/>
    <w:rsid w:val="00686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6C5E"/>
    <w:rPr>
      <w:sz w:val="20"/>
      <w:szCs w:val="20"/>
    </w:rPr>
  </w:style>
  <w:style w:type="character" w:customStyle="1" w:styleId="CommentTextChar">
    <w:name w:val="Comment Text Char"/>
    <w:link w:val="CommentText"/>
    <w:rsid w:val="00686C5E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686C5E"/>
    <w:rPr>
      <w:b/>
      <w:bCs/>
    </w:rPr>
  </w:style>
  <w:style w:type="character" w:customStyle="1" w:styleId="CommentSubjectChar">
    <w:name w:val="Comment Subject Char"/>
    <w:link w:val="CommentSubject"/>
    <w:rsid w:val="00686C5E"/>
    <w:rPr>
      <w:b/>
      <w:bCs/>
      <w:lang w:val="hu-HU" w:eastAsia="hu-HU"/>
    </w:rPr>
  </w:style>
  <w:style w:type="paragraph" w:styleId="Header">
    <w:name w:val="header"/>
    <w:basedOn w:val="Normal"/>
    <w:link w:val="HeaderChar"/>
    <w:rsid w:val="00FB4D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4DE7"/>
    <w:rPr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FB4D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4DE7"/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Submitted by the expert of Hungary</vt:lpstr>
      <vt:lpstr>Submitted by the expert of Hungary</vt:lpstr>
    </vt:vector>
  </TitlesOfParts>
  <Company>otthon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of Hungary</dc:title>
  <dc:creator>Matolcsy Mátyás</dc:creator>
  <cp:lastModifiedBy>Hubert Romain</cp:lastModifiedBy>
  <cp:revision>3</cp:revision>
  <cp:lastPrinted>2015-09-15T13:24:00Z</cp:lastPrinted>
  <dcterms:created xsi:type="dcterms:W3CDTF">2015-09-16T16:08:00Z</dcterms:created>
  <dcterms:modified xsi:type="dcterms:W3CDTF">2015-09-16T16:08:00Z</dcterms:modified>
</cp:coreProperties>
</file>