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EA42BD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/TRANS/WP.15/AC.2/2016/2</w:t>
            </w:r>
            <w:r w:rsidR="00EA42BD">
              <w:t>4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B36538" w:rsidP="001A5D77">
            <w:pPr>
              <w:suppressAutoHyphens w:val="0"/>
            </w:pPr>
            <w:r>
              <w:t>3</w:t>
            </w:r>
            <w:r w:rsidR="001A5D77">
              <w:t xml:space="preserve"> </w:t>
            </w:r>
            <w:r w:rsidR="008041D0">
              <w:t>November</w:t>
            </w:r>
            <w:r w:rsidR="001A5D77">
              <w:t xml:space="preserve"> 2015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Joint Meeting of Experts on the Regulations annexed to the</w:t>
      </w:r>
      <w:r w:rsidRPr="001A5D77">
        <w:rPr>
          <w:b/>
          <w:bCs/>
        </w:rPr>
        <w:br/>
        <w:t>European Agreement concerning the International Carriage</w:t>
      </w:r>
      <w:r w:rsidRPr="001A5D77">
        <w:rPr>
          <w:b/>
          <w:bCs/>
        </w:rPr>
        <w:br/>
        <w:t>of Dangerous Goods by Inland Waterways (ADN</w:t>
      </w:r>
      <w:proofErr w:type="gramStart"/>
      <w:r w:rsidRPr="001A5D77">
        <w:rPr>
          <w:b/>
          <w:bCs/>
        </w:rPr>
        <w:t>)</w:t>
      </w:r>
      <w:proofErr w:type="gramEnd"/>
      <w:r w:rsidRPr="001A5D77">
        <w:rPr>
          <w:b/>
          <w:bCs/>
        </w:rPr>
        <w:br/>
        <w:t>(ADN Safety Committee)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Twenty-</w:t>
      </w:r>
      <w:r w:rsidR="008041D0">
        <w:rPr>
          <w:b/>
          <w:bCs/>
        </w:rPr>
        <w:t>eigh</w:t>
      </w:r>
      <w:r w:rsidRPr="001A5D77">
        <w:rPr>
          <w:b/>
          <w:bCs/>
        </w:rPr>
        <w:t xml:space="preserve">th </w:t>
      </w:r>
      <w:proofErr w:type="gramStart"/>
      <w:r w:rsidRPr="001A5D77">
        <w:rPr>
          <w:b/>
          <w:bCs/>
        </w:rPr>
        <w:t>session</w:t>
      </w:r>
      <w:proofErr w:type="gramEnd"/>
    </w:p>
    <w:p w:rsidR="001A5D77" w:rsidRPr="00FB7356" w:rsidRDefault="008041D0" w:rsidP="001A5D77">
      <w:r>
        <w:t>Geneva, 25</w:t>
      </w:r>
      <w:r w:rsidR="00470FE6">
        <w:t>–</w:t>
      </w:r>
      <w:r>
        <w:t>29</w:t>
      </w:r>
      <w:r w:rsidR="001A5D77" w:rsidRPr="00FB7356">
        <w:t xml:space="preserve"> </w:t>
      </w:r>
      <w:r>
        <w:t>January</w:t>
      </w:r>
      <w:r w:rsidR="001A5D77" w:rsidRPr="00FB7356">
        <w:t xml:space="preserve"> 201</w:t>
      </w:r>
      <w:r>
        <w:t>6</w:t>
      </w:r>
    </w:p>
    <w:p w:rsidR="001A5D77" w:rsidRPr="00FB7356" w:rsidRDefault="008041D0" w:rsidP="001A5D77">
      <w:r>
        <w:t>Item 5</w:t>
      </w:r>
      <w:r w:rsidR="001A5D77" w:rsidRPr="00FB7356">
        <w:t xml:space="preserve"> (b) of the provisional agenda</w:t>
      </w:r>
    </w:p>
    <w:p w:rsidR="001A5D77" w:rsidRPr="001A5D77" w:rsidRDefault="001A5D77" w:rsidP="001A5D77">
      <w:pPr>
        <w:rPr>
          <w:b/>
          <w:bCs/>
        </w:rPr>
      </w:pPr>
      <w:r w:rsidRPr="001A5D77">
        <w:rPr>
          <w:b/>
          <w:bCs/>
        </w:rPr>
        <w:t>Proposals for amendments to the Regulations annexed to ADN:</w:t>
      </w:r>
    </w:p>
    <w:p w:rsidR="001A5D77" w:rsidRPr="001A5D77" w:rsidRDefault="001A5D77" w:rsidP="001A5D77">
      <w:pPr>
        <w:rPr>
          <w:b/>
          <w:bCs/>
        </w:rPr>
      </w:pPr>
      <w:r w:rsidRPr="001A5D77">
        <w:rPr>
          <w:b/>
          <w:bCs/>
        </w:rPr>
        <w:t>Other proposals</w:t>
      </w:r>
    </w:p>
    <w:p w:rsidR="00EA42BD" w:rsidRPr="00EA42BD" w:rsidRDefault="00EA42BD" w:rsidP="00853410">
      <w:pPr>
        <w:pStyle w:val="HChG"/>
      </w:pPr>
      <w:r w:rsidRPr="00EA42BD">
        <w:tab/>
      </w:r>
      <w:r w:rsidRPr="00EA42BD">
        <w:tab/>
        <w:t>Proposal to amend 7.2.4.25.5</w:t>
      </w:r>
    </w:p>
    <w:p w:rsidR="00EA42BD" w:rsidRPr="00EA42BD" w:rsidRDefault="00EA42BD" w:rsidP="00853410">
      <w:pPr>
        <w:pStyle w:val="H1G"/>
      </w:pPr>
      <w:r w:rsidRPr="00EA42BD">
        <w:tab/>
      </w:r>
      <w:r w:rsidRPr="00EA42BD">
        <w:tab/>
        <w:t>Transmitted by the Governments of the Netherlands and France</w:t>
      </w:r>
      <w:r w:rsidR="00853410">
        <w:rPr>
          <w:rStyle w:val="FootnoteReference"/>
        </w:rPr>
        <w:footnoteReference w:id="1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EA42BD" w:rsidRPr="00EA42BD" w:rsidTr="003C2AA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EA42BD" w:rsidRPr="00EA42BD" w:rsidRDefault="00EA42BD" w:rsidP="00EA42BD">
            <w:pPr>
              <w:tabs>
                <w:tab w:val="left" w:pos="284"/>
              </w:tabs>
              <w:spacing w:before="120" w:after="120"/>
            </w:pPr>
            <w:r w:rsidRPr="00EA42BD">
              <w:rPr>
                <w:i/>
                <w:sz w:val="24"/>
              </w:rPr>
              <w:tab/>
              <w:t>Summary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42BD" w:rsidRPr="00EA42BD" w:rsidRDefault="00EA42BD" w:rsidP="00EA42BD">
            <w:pPr>
              <w:spacing w:before="120" w:after="120"/>
            </w:pPr>
          </w:p>
        </w:tc>
      </w:tr>
      <w:tr w:rsidR="00EA42BD" w:rsidRPr="00EA42BD" w:rsidTr="003C2AAF">
        <w:trPr>
          <w:jc w:val="center"/>
        </w:trPr>
        <w:tc>
          <w:tcPr>
            <w:tcW w:w="2552" w:type="dxa"/>
          </w:tcPr>
          <w:p w:rsidR="00EA42BD" w:rsidRPr="00EA42BD" w:rsidRDefault="00EA42BD" w:rsidP="00EA42BD">
            <w:pPr>
              <w:tabs>
                <w:tab w:val="left" w:pos="284"/>
              </w:tabs>
              <w:spacing w:before="120" w:after="120"/>
            </w:pPr>
            <w:r w:rsidRPr="00EA42BD">
              <w:rPr>
                <w:b/>
              </w:rPr>
              <w:tab/>
              <w:t>Executive summary:</w:t>
            </w:r>
          </w:p>
        </w:tc>
        <w:tc>
          <w:tcPr>
            <w:tcW w:w="5953" w:type="dxa"/>
          </w:tcPr>
          <w:p w:rsidR="00EA42BD" w:rsidRPr="00EA42BD" w:rsidRDefault="00EA42BD" w:rsidP="00EA42BD">
            <w:pPr>
              <w:spacing w:before="120" w:after="120"/>
            </w:pPr>
            <w:r>
              <w:rPr>
                <w:bCs/>
                <w:szCs w:val="24"/>
              </w:rPr>
              <w:t>Follow</w:t>
            </w:r>
            <w:r w:rsidRPr="00EA42BD">
              <w:rPr>
                <w:bCs/>
                <w:szCs w:val="24"/>
              </w:rPr>
              <w:t xml:space="preserve">-up on the initial proposals made during the </w:t>
            </w:r>
            <w:r w:rsidRPr="00EA42BD">
              <w:t>August 2015 ADN Safety Committee meeting</w:t>
            </w:r>
          </w:p>
        </w:tc>
      </w:tr>
      <w:tr w:rsidR="00EA42BD" w:rsidRPr="00EA42BD" w:rsidTr="003C2AAF">
        <w:trPr>
          <w:jc w:val="center"/>
        </w:trPr>
        <w:tc>
          <w:tcPr>
            <w:tcW w:w="2552" w:type="dxa"/>
          </w:tcPr>
          <w:p w:rsidR="00EA42BD" w:rsidRPr="00EA42BD" w:rsidRDefault="00EA42BD" w:rsidP="00EA42BD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EA42BD">
              <w:rPr>
                <w:b/>
              </w:rPr>
              <w:tab/>
              <w:t>Action to be taken:</w:t>
            </w:r>
          </w:p>
        </w:tc>
        <w:tc>
          <w:tcPr>
            <w:tcW w:w="5953" w:type="dxa"/>
          </w:tcPr>
          <w:p w:rsidR="00EA42BD" w:rsidRPr="00EA42BD" w:rsidRDefault="00EA42BD" w:rsidP="00EA42BD">
            <w:pPr>
              <w:spacing w:before="120" w:after="120"/>
            </w:pPr>
            <w:r w:rsidRPr="00EA42BD">
              <w:t>See paragraph 6.</w:t>
            </w:r>
          </w:p>
        </w:tc>
      </w:tr>
      <w:tr w:rsidR="00EA42BD" w:rsidRPr="00EA42BD" w:rsidTr="003C2AA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EA42BD" w:rsidRPr="00EA42BD" w:rsidRDefault="00EA42BD" w:rsidP="00EA42BD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EA42BD">
              <w:rPr>
                <w:b/>
              </w:rPr>
              <w:tab/>
              <w:t>Related documents: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A42BD" w:rsidRPr="00EA42BD" w:rsidRDefault="00EA42BD" w:rsidP="00EA42BD">
            <w:pPr>
              <w:spacing w:before="120" w:after="120"/>
            </w:pPr>
            <w:r w:rsidRPr="00EA42BD">
              <w:t>ECE/TRANS/WP.15/AC.2/2015/18</w:t>
            </w:r>
            <w:proofErr w:type="gramStart"/>
            <w:r w:rsidRPr="00EA42BD">
              <w:t>,</w:t>
            </w:r>
            <w:proofErr w:type="gramEnd"/>
            <w:r w:rsidRPr="00EA42BD">
              <w:br/>
              <w:t>ECE/TRANS/WP.15/AC.2/56</w:t>
            </w:r>
            <w:r>
              <w:t>, p</w:t>
            </w:r>
            <w:r w:rsidRPr="00EA42BD">
              <w:t>aras</w:t>
            </w:r>
            <w:r>
              <w:t>.</w:t>
            </w:r>
            <w:r w:rsidRPr="00EA42BD">
              <w:t xml:space="preserve"> 16 </w:t>
            </w:r>
            <w:r>
              <w:t>and</w:t>
            </w:r>
            <w:r w:rsidRPr="00EA42BD">
              <w:t xml:space="preserve"> 17</w:t>
            </w:r>
          </w:p>
        </w:tc>
      </w:tr>
    </w:tbl>
    <w:p w:rsidR="00EA42BD" w:rsidRPr="00EA42BD" w:rsidRDefault="00853410" w:rsidP="00853410">
      <w:pPr>
        <w:pStyle w:val="HChG"/>
      </w:pPr>
      <w:r>
        <w:tab/>
      </w:r>
      <w:r>
        <w:tab/>
      </w:r>
      <w:r w:rsidR="00EA42BD" w:rsidRPr="00EA42BD">
        <w:t>Introduction</w:t>
      </w:r>
    </w:p>
    <w:p w:rsidR="00EA42BD" w:rsidRPr="00EA42BD" w:rsidRDefault="00EA42BD" w:rsidP="00853410">
      <w:pPr>
        <w:pStyle w:val="SingleTxtG"/>
      </w:pPr>
      <w:r w:rsidRPr="00EA42BD">
        <w:t>1.</w:t>
      </w:r>
      <w:r w:rsidRPr="00EA42BD">
        <w:tab/>
        <w:t>At the 27</w:t>
      </w:r>
      <w:r w:rsidRPr="00EA42BD">
        <w:rPr>
          <w:vertAlign w:val="superscript"/>
        </w:rPr>
        <w:t>th</w:t>
      </w:r>
      <w:r w:rsidRPr="00EA42BD">
        <w:t xml:space="preserve"> session of the ADN Safety Committee (August 2015), the Netherlands submitted for consid</w:t>
      </w:r>
      <w:bookmarkStart w:id="0" w:name="_GoBack"/>
      <w:bookmarkEnd w:id="0"/>
      <w:r w:rsidRPr="00EA42BD">
        <w:t>eration document ECE/TRANS/WP.15/AC.2/2015/18, which contain</w:t>
      </w:r>
      <w:r>
        <w:t>ed</w:t>
      </w:r>
      <w:r w:rsidRPr="00EA42BD">
        <w:t xml:space="preserve"> a national (Dutch) interpretation relating to 7.2.4.25.5.</w:t>
      </w:r>
    </w:p>
    <w:p w:rsidR="00EA42BD" w:rsidRPr="00EA42BD" w:rsidRDefault="00EA42BD" w:rsidP="00853410">
      <w:pPr>
        <w:pStyle w:val="SingleTxtG"/>
      </w:pPr>
      <w:r w:rsidRPr="00EA42BD">
        <w:lastRenderedPageBreak/>
        <w:t>2.</w:t>
      </w:r>
      <w:r w:rsidRPr="00EA42BD">
        <w:tab/>
        <w:t>The Dutch proposal intend</w:t>
      </w:r>
      <w:r>
        <w:t xml:space="preserve">ed </w:t>
      </w:r>
      <w:r w:rsidRPr="00EA42BD">
        <w:t>to also apply the provisions of the current 7.2.4.25.5 in the case where the previous cargo also requir</w:t>
      </w:r>
      <w:r>
        <w:t>ed</w:t>
      </w:r>
      <w:r w:rsidRPr="00EA42BD">
        <w:t xml:space="preserve"> a </w:t>
      </w:r>
      <w:r w:rsidR="00853410">
        <w:t>"</w:t>
      </w:r>
      <w:r w:rsidRPr="00EA42BD">
        <w:t>closed type vessel</w:t>
      </w:r>
      <w:r w:rsidR="00853410">
        <w:t>"</w:t>
      </w:r>
      <w:r w:rsidRPr="00EA42BD">
        <w:t xml:space="preserve"> according </w:t>
      </w:r>
      <w:r>
        <w:t xml:space="preserve">to </w:t>
      </w:r>
      <w:r w:rsidRPr="00EA42BD">
        <w:t>column (7) of Table C of Chapter 3.2.</w:t>
      </w:r>
    </w:p>
    <w:p w:rsidR="00EA42BD" w:rsidRPr="00EA42BD" w:rsidRDefault="00EA42BD" w:rsidP="00853410">
      <w:pPr>
        <w:pStyle w:val="SingleTxtG"/>
      </w:pPr>
      <w:r w:rsidRPr="00EA42BD">
        <w:t>3.</w:t>
      </w:r>
      <w:r w:rsidRPr="00EA42BD">
        <w:tab/>
      </w:r>
      <w:proofErr w:type="gramStart"/>
      <w:r w:rsidRPr="00EA42BD">
        <w:t>In</w:t>
      </w:r>
      <w:proofErr w:type="gramEnd"/>
      <w:r w:rsidRPr="00EA42BD">
        <w:t xml:space="preserve"> its report ECE/TRANS/WP.15/AC.2/56</w:t>
      </w:r>
      <w:r>
        <w:t>, p</w:t>
      </w:r>
      <w:r w:rsidRPr="00EA42BD">
        <w:t>aras</w:t>
      </w:r>
      <w:r>
        <w:t>.</w:t>
      </w:r>
      <w:r w:rsidRPr="00EA42BD">
        <w:t xml:space="preserve"> 16 </w:t>
      </w:r>
      <w:r>
        <w:t xml:space="preserve">and </w:t>
      </w:r>
      <w:r w:rsidRPr="00EA42BD">
        <w:t xml:space="preserve">17, the Committee asked the Netherlands and France to submit a proposal </w:t>
      </w:r>
      <w:r>
        <w:t xml:space="preserve">for an </w:t>
      </w:r>
      <w:r w:rsidRPr="00EA42BD">
        <w:t xml:space="preserve">amendment to 7.2.4.25.5 </w:t>
      </w:r>
      <w:r>
        <w:t>of</w:t>
      </w:r>
      <w:r w:rsidRPr="00EA42BD">
        <w:t xml:space="preserve"> the Regulations </w:t>
      </w:r>
      <w:r>
        <w:t xml:space="preserve">annexed </w:t>
      </w:r>
      <w:r w:rsidRPr="00EA42BD">
        <w:t>to ADN.</w:t>
      </w:r>
    </w:p>
    <w:p w:rsidR="00EA42BD" w:rsidRPr="00EA42BD" w:rsidRDefault="00EA42BD" w:rsidP="00853410">
      <w:pPr>
        <w:pStyle w:val="SingleTxtG"/>
      </w:pPr>
      <w:r w:rsidRPr="00EA42BD">
        <w:t>4.</w:t>
      </w:r>
      <w:r w:rsidRPr="00EA42BD">
        <w:tab/>
        <w:t>As an additional rem</w:t>
      </w:r>
      <w:r>
        <w:t xml:space="preserve">ark, it is to be noted that </w:t>
      </w:r>
      <w:r w:rsidRPr="00EA42BD">
        <w:t xml:space="preserve">column (7) of Table C of Chapter 3.2 deals with cargo </w:t>
      </w:r>
      <w:r>
        <w:t>tank</w:t>
      </w:r>
      <w:r w:rsidRPr="00EA42BD">
        <w:t xml:space="preserve"> design and does not deal with vessels, and that the wording “closed type vessel” is i</w:t>
      </w:r>
      <w:r>
        <w:t>ncorrectly used</w:t>
      </w:r>
      <w:r w:rsidRPr="00EA42BD">
        <w:t>.</w:t>
      </w:r>
    </w:p>
    <w:p w:rsidR="00EA42BD" w:rsidRPr="00EA42BD" w:rsidRDefault="00853410" w:rsidP="00853410">
      <w:pPr>
        <w:pStyle w:val="HChG"/>
      </w:pPr>
      <w:r>
        <w:tab/>
      </w:r>
      <w:r>
        <w:tab/>
      </w:r>
      <w:r w:rsidR="00EA42BD" w:rsidRPr="00EA42BD">
        <w:t>Proposed amendments</w:t>
      </w:r>
    </w:p>
    <w:p w:rsidR="00EA42BD" w:rsidRPr="00EA42BD" w:rsidRDefault="00EA42BD" w:rsidP="00853410">
      <w:pPr>
        <w:pStyle w:val="SingleTxtG"/>
      </w:pPr>
      <w:r w:rsidRPr="00EA42BD">
        <w:t>5.</w:t>
      </w:r>
      <w:r w:rsidRPr="00EA42BD">
        <w:tab/>
        <w:t>The proposed amendments takes into account the remark in paragraph 4 above, and the Dutch proposal contained in document ECE/TRANS/WP.15/AC.2/2015/18 (</w:t>
      </w:r>
      <w:r>
        <w:t xml:space="preserve">deleted text is struck </w:t>
      </w:r>
      <w:r w:rsidR="00AF2554">
        <w:t>through</w:t>
      </w:r>
      <w:r w:rsidRPr="00EA42BD">
        <w:t xml:space="preserve">, </w:t>
      </w:r>
      <w:r w:rsidRPr="00EA42BD">
        <w:rPr>
          <w:b/>
          <w:bCs/>
          <w:u w:val="single"/>
        </w:rPr>
        <w:t>additional text is in bold underlined</w:t>
      </w:r>
      <w:r w:rsidRPr="00EA42BD">
        <w:t>):</w:t>
      </w:r>
    </w:p>
    <w:p w:rsidR="00EA42BD" w:rsidRPr="00EA42BD" w:rsidRDefault="00853410" w:rsidP="00EA42BD">
      <w:pPr>
        <w:spacing w:after="120"/>
        <w:ind w:left="2268" w:right="1134" w:hanging="1134"/>
        <w:jc w:val="both"/>
      </w:pPr>
      <w:r>
        <w:t>"</w:t>
      </w:r>
      <w:r w:rsidR="00EA42BD" w:rsidRPr="00EA42BD">
        <w:t>7.2.4.25.5</w:t>
      </w:r>
      <w:r w:rsidR="00EA42BD" w:rsidRPr="00EA42BD">
        <w:tab/>
        <w:t>The gas/air mixtures shall be returned ashore through a vapour return piping during loading operations when:</w:t>
      </w:r>
    </w:p>
    <w:p w:rsidR="00EA42BD" w:rsidRPr="00EA42BD" w:rsidRDefault="00EA42BD" w:rsidP="00EA42BD">
      <w:pPr>
        <w:numPr>
          <w:ilvl w:val="0"/>
          <w:numId w:val="8"/>
        </w:numPr>
        <w:spacing w:after="120"/>
        <w:ind w:right="1134"/>
        <w:jc w:val="both"/>
      </w:pPr>
      <w:r w:rsidRPr="00EA42BD">
        <w:t xml:space="preserve"> a closed </w:t>
      </w:r>
      <w:r w:rsidRPr="00AF2554">
        <w:rPr>
          <w:strike/>
        </w:rPr>
        <w:t>type vessel</w:t>
      </w:r>
      <w:r w:rsidRPr="00EA42BD">
        <w:t xml:space="preserve"> </w:t>
      </w:r>
      <w:r w:rsidRPr="00EA42BD">
        <w:rPr>
          <w:b/>
          <w:bCs/>
          <w:u w:val="single"/>
        </w:rPr>
        <w:t>cargo tank</w:t>
      </w:r>
      <w:r w:rsidRPr="00EA42BD">
        <w:t xml:space="preserve"> is required according to colum</w:t>
      </w:r>
      <w:r>
        <w:t>n (7) of Table C of Chapter 3.2;</w:t>
      </w:r>
    </w:p>
    <w:p w:rsidR="00EA42BD" w:rsidRPr="00EA42BD" w:rsidRDefault="00EA42BD" w:rsidP="00EA42BD">
      <w:pPr>
        <w:spacing w:after="120"/>
        <w:ind w:left="2268" w:right="1134" w:hanging="1134"/>
        <w:jc w:val="both"/>
        <w:rPr>
          <w:b/>
          <w:bCs/>
          <w:u w:val="single"/>
        </w:rPr>
      </w:pPr>
      <w:r w:rsidRPr="00EA42BD">
        <w:tab/>
      </w:r>
      <w:proofErr w:type="gramStart"/>
      <w:r w:rsidRPr="00EA42BD">
        <w:rPr>
          <w:b/>
          <w:u w:val="single"/>
        </w:rPr>
        <w:t>or</w:t>
      </w:r>
      <w:proofErr w:type="gramEnd"/>
    </w:p>
    <w:p w:rsidR="00EA42BD" w:rsidRPr="00EA42BD" w:rsidRDefault="00EA42BD" w:rsidP="00EA42BD">
      <w:pPr>
        <w:numPr>
          <w:ilvl w:val="0"/>
          <w:numId w:val="8"/>
        </w:numPr>
        <w:spacing w:after="120"/>
        <w:ind w:right="1134"/>
        <w:jc w:val="both"/>
        <w:rPr>
          <w:b/>
          <w:bCs/>
          <w:u w:val="single"/>
        </w:rPr>
      </w:pPr>
      <w:proofErr w:type="gramStart"/>
      <w:r w:rsidRPr="00EA42BD">
        <w:rPr>
          <w:b/>
          <w:bCs/>
          <w:u w:val="single"/>
        </w:rPr>
        <w:t>a</w:t>
      </w:r>
      <w:proofErr w:type="gramEnd"/>
      <w:r w:rsidRPr="00EA42BD">
        <w:rPr>
          <w:b/>
          <w:bCs/>
          <w:u w:val="single"/>
        </w:rPr>
        <w:t xml:space="preserve"> closed cargo tank according to column (7) of Table C of Chapter 3.2 was required for the previous cargo and the cargo tank i</w:t>
      </w:r>
      <w:r>
        <w:rPr>
          <w:b/>
          <w:bCs/>
          <w:u w:val="single"/>
        </w:rPr>
        <w:t xml:space="preserve">s not </w:t>
      </w:r>
      <w:r w:rsidRPr="00EA42BD">
        <w:rPr>
          <w:b/>
          <w:bCs/>
          <w:u w:val="single"/>
        </w:rPr>
        <w:t>gas free after unloading the previous cargo.</w:t>
      </w:r>
      <w:r w:rsidR="00853410">
        <w:t>"</w:t>
      </w:r>
    </w:p>
    <w:p w:rsidR="00EA42BD" w:rsidRPr="00EA42BD" w:rsidRDefault="00853410" w:rsidP="00853410">
      <w:pPr>
        <w:pStyle w:val="HChG"/>
      </w:pPr>
      <w:r>
        <w:tab/>
      </w:r>
      <w:r>
        <w:tab/>
      </w:r>
      <w:r w:rsidR="00EA42BD" w:rsidRPr="00EA42BD">
        <w:t>Follow-up</w:t>
      </w:r>
    </w:p>
    <w:p w:rsidR="00EA42BD" w:rsidRPr="00EA42BD" w:rsidRDefault="00EA42BD" w:rsidP="00853410">
      <w:pPr>
        <w:pStyle w:val="SingleTxtG"/>
      </w:pPr>
      <w:r w:rsidRPr="00EA42BD">
        <w:t xml:space="preserve">6. </w:t>
      </w:r>
      <w:r w:rsidRPr="00EA42BD">
        <w:tab/>
        <w:t xml:space="preserve">The Safety Committee is invited to consider the proposals in paragraph 5 above, and to take action as it deems appropriate. </w:t>
      </w:r>
    </w:p>
    <w:p w:rsidR="007A3B8A" w:rsidRPr="00106A43" w:rsidRDefault="00EA42BD" w:rsidP="00EA42BD">
      <w:pPr>
        <w:spacing w:before="120"/>
        <w:jc w:val="center"/>
        <w:rPr>
          <w:u w:val="single"/>
        </w:rPr>
      </w:pPr>
      <w:r w:rsidRPr="00EA42BD">
        <w:rPr>
          <w:u w:val="single"/>
        </w:rPr>
        <w:tab/>
      </w:r>
      <w:r w:rsidRPr="00EA42BD">
        <w:rPr>
          <w:u w:val="single"/>
        </w:rPr>
        <w:tab/>
      </w:r>
      <w:r w:rsidRPr="00EA42BD">
        <w:rPr>
          <w:u w:val="single"/>
        </w:rPr>
        <w:tab/>
      </w:r>
    </w:p>
    <w:sectPr w:rsidR="007A3B8A" w:rsidRPr="00106A43" w:rsidSect="001E6BB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72" w:rsidRPr="00FB1744" w:rsidRDefault="00CB6572" w:rsidP="00FB1744">
      <w:pPr>
        <w:pStyle w:val="Footer"/>
      </w:pPr>
    </w:p>
  </w:endnote>
  <w:endnote w:type="continuationSeparator" w:id="0">
    <w:p w:rsidR="00CB6572" w:rsidRPr="00FB1744" w:rsidRDefault="00CB657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8D" w:rsidRDefault="001A5D77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1E6BB6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7" w:rsidRPr="001A5D77" w:rsidRDefault="001A5D77" w:rsidP="001A5D77">
    <w:pPr>
      <w:pStyle w:val="Footer"/>
      <w:tabs>
        <w:tab w:val="right" w:pos="9598"/>
      </w:tabs>
      <w:rPr>
        <w:b/>
        <w:sz w:val="18"/>
      </w:rPr>
    </w:pPr>
    <w:r>
      <w:t>GE.15-08536</w:t>
    </w: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8041D0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72" w:rsidRPr="00FB1744" w:rsidRDefault="00CB657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B6572" w:rsidRPr="00FB1744" w:rsidRDefault="00CB657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853410" w:rsidRPr="00853410" w:rsidRDefault="00853410" w:rsidP="00853410">
      <w:pPr>
        <w:pStyle w:val="FootnoteText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853410">
        <w:rPr>
          <w:lang w:val="en-US"/>
        </w:rPr>
        <w:t>Distributed in German by the Central Commission for the Navigation of the Rhine under the symbol CCNR-ZKR/ADN/WP.15/AC.2/2016/2</w:t>
      </w:r>
      <w:r>
        <w:rPr>
          <w:lang w:val="en-US"/>
        </w:rPr>
        <w:t>4</w:t>
      </w:r>
      <w:r w:rsidRPr="00853410">
        <w:rPr>
          <w:lang w:val="en-US"/>
        </w:rPr>
        <w:t>.</w:t>
      </w:r>
      <w:proofErr w:type="gramEnd"/>
      <w:r w:rsidRPr="00853410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7" w:rsidRPr="001A5D77" w:rsidRDefault="001A5D77" w:rsidP="001A5D77">
    <w:pPr>
      <w:pStyle w:val="Header"/>
    </w:pPr>
    <w:r w:rsidRPr="001A5D77">
      <w:t>ECE/TRANS/WP.15/AC.2/201</w:t>
    </w:r>
    <w:r w:rsidR="008041D0">
      <w:t>6/2</w:t>
    </w:r>
    <w:r w:rsidR="00EA42BD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7" w:rsidRPr="001A5D77" w:rsidRDefault="001A5D77" w:rsidP="001A5D77">
    <w:pPr>
      <w:pStyle w:val="Header"/>
      <w:jc w:val="right"/>
    </w:pPr>
    <w:r w:rsidRPr="001A5D77">
      <w:t>ECE/TRANS/WP.15/AC.2/2015/14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572"/>
    <w:rsid w:val="00046E92"/>
    <w:rsid w:val="0007681F"/>
    <w:rsid w:val="001170DC"/>
    <w:rsid w:val="001A5D77"/>
    <w:rsid w:val="001E0828"/>
    <w:rsid w:val="001E6BB6"/>
    <w:rsid w:val="00247E2C"/>
    <w:rsid w:val="002D6C53"/>
    <w:rsid w:val="002F5595"/>
    <w:rsid w:val="00334F6A"/>
    <w:rsid w:val="00336ADA"/>
    <w:rsid w:val="00342AC8"/>
    <w:rsid w:val="003B1001"/>
    <w:rsid w:val="003B4550"/>
    <w:rsid w:val="00461253"/>
    <w:rsid w:val="00470FE6"/>
    <w:rsid w:val="005042C2"/>
    <w:rsid w:val="005E769A"/>
    <w:rsid w:val="00671529"/>
    <w:rsid w:val="00694649"/>
    <w:rsid w:val="006A3BE4"/>
    <w:rsid w:val="006A7DCE"/>
    <w:rsid w:val="00717266"/>
    <w:rsid w:val="007268F9"/>
    <w:rsid w:val="007A3B8A"/>
    <w:rsid w:val="007C52B0"/>
    <w:rsid w:val="008041D0"/>
    <w:rsid w:val="00853410"/>
    <w:rsid w:val="008C0AF4"/>
    <w:rsid w:val="009411B4"/>
    <w:rsid w:val="0099318D"/>
    <w:rsid w:val="009D0139"/>
    <w:rsid w:val="009F5CDC"/>
    <w:rsid w:val="00A775CF"/>
    <w:rsid w:val="00AB3C7E"/>
    <w:rsid w:val="00AF2554"/>
    <w:rsid w:val="00B06045"/>
    <w:rsid w:val="00B36538"/>
    <w:rsid w:val="00B72FE0"/>
    <w:rsid w:val="00C35A27"/>
    <w:rsid w:val="00CB6572"/>
    <w:rsid w:val="00D74315"/>
    <w:rsid w:val="00E02C2B"/>
    <w:rsid w:val="00E60370"/>
    <w:rsid w:val="00EA42BD"/>
    <w:rsid w:val="00ED6C48"/>
    <w:rsid w:val="00F65F5D"/>
    <w:rsid w:val="00F86A3A"/>
    <w:rsid w:val="00FB174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743A-640B-402B-904B-E62E67E2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UNECE</cp:lastModifiedBy>
  <cp:revision>8</cp:revision>
  <cp:lastPrinted>2015-06-02T14:53:00Z</cp:lastPrinted>
  <dcterms:created xsi:type="dcterms:W3CDTF">2015-10-30T13:35:00Z</dcterms:created>
  <dcterms:modified xsi:type="dcterms:W3CDTF">2015-11-03T13:39:00Z</dcterms:modified>
</cp:coreProperties>
</file>