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878F8" w:rsidRPr="004326E1" w:rsidTr="000470FC">
        <w:tc>
          <w:tcPr>
            <w:tcW w:w="4536" w:type="dxa"/>
            <w:vAlign w:val="center"/>
            <w:hideMark/>
          </w:tcPr>
          <w:p w:rsidR="007878F8" w:rsidRPr="004326E1" w:rsidRDefault="007878F8" w:rsidP="000470FC">
            <w:pPr>
              <w:rPr>
                <w:lang w:val="en-US"/>
              </w:rPr>
            </w:pPr>
            <w:r w:rsidRPr="004326E1">
              <w:rPr>
                <w:lang w:val="en-US"/>
              </w:rPr>
              <w:t xml:space="preserve">Transmitted by the experts from The International Automotive Lighting and Light Signalling Expert Group (GTB) </w:t>
            </w:r>
          </w:p>
        </w:tc>
        <w:tc>
          <w:tcPr>
            <w:tcW w:w="5103" w:type="dxa"/>
            <w:hideMark/>
          </w:tcPr>
          <w:p w:rsidR="007878F8" w:rsidRPr="004326E1" w:rsidRDefault="007878F8" w:rsidP="000470FC">
            <w:pPr>
              <w:ind w:left="1418"/>
              <w:rPr>
                <w:lang w:val="en-US"/>
              </w:rPr>
            </w:pPr>
            <w:r w:rsidRPr="004326E1">
              <w:rPr>
                <w:lang w:val="en-US"/>
              </w:rPr>
              <w:t xml:space="preserve">Informal document </w:t>
            </w:r>
            <w:r w:rsidRPr="004326E1">
              <w:rPr>
                <w:b/>
                <w:lang w:val="en-US"/>
              </w:rPr>
              <w:t>GRE-78-</w:t>
            </w:r>
            <w:r w:rsidR="00BB4E15">
              <w:rPr>
                <w:b/>
                <w:lang w:val="en-US"/>
              </w:rPr>
              <w:t>04</w:t>
            </w:r>
            <w:bookmarkStart w:id="0" w:name="_GoBack"/>
            <w:bookmarkEnd w:id="0"/>
          </w:p>
          <w:p w:rsidR="007878F8" w:rsidRPr="004326E1" w:rsidRDefault="007878F8" w:rsidP="000470FC">
            <w:pPr>
              <w:ind w:left="1418"/>
              <w:rPr>
                <w:lang w:val="en-US"/>
              </w:rPr>
            </w:pPr>
            <w:r w:rsidRPr="004326E1">
              <w:rPr>
                <w:lang w:val="en-US"/>
              </w:rPr>
              <w:t>(78th GRE, 24-27 October 2017</w:t>
            </w:r>
          </w:p>
          <w:p w:rsidR="007878F8" w:rsidRPr="004326E1" w:rsidRDefault="007878F8" w:rsidP="000470FC">
            <w:pPr>
              <w:ind w:left="1418"/>
              <w:rPr>
                <w:lang w:val="en-US"/>
              </w:rPr>
            </w:pPr>
            <w:r w:rsidRPr="004326E1">
              <w:rPr>
                <w:lang w:val="en-US"/>
              </w:rPr>
              <w:t>agenda item 4)</w:t>
            </w:r>
          </w:p>
        </w:tc>
      </w:tr>
    </w:tbl>
    <w:p w:rsidR="007878F8" w:rsidRDefault="007878F8" w:rsidP="00792D92">
      <w:pPr>
        <w:spacing w:before="360" w:after="240" w:line="300" w:lineRule="exact"/>
        <w:ind w:left="1134" w:right="1134" w:hanging="567"/>
        <w:rPr>
          <w:b/>
          <w:sz w:val="28"/>
        </w:rPr>
      </w:pPr>
    </w:p>
    <w:p w:rsidR="00256DCB" w:rsidRDefault="00256DCB" w:rsidP="00256DCB">
      <w:pPr>
        <w:tabs>
          <w:tab w:val="left" w:pos="8505"/>
        </w:tabs>
        <w:spacing w:after="120"/>
        <w:ind w:left="1134" w:right="1134"/>
        <w:jc w:val="center"/>
        <w:rPr>
          <w:rFonts w:eastAsia="Calibri"/>
          <w:b/>
          <w:sz w:val="28"/>
          <w:szCs w:val="28"/>
          <w:lang w:val="en-US"/>
        </w:rPr>
      </w:pPr>
    </w:p>
    <w:p w:rsidR="001F309A" w:rsidRPr="00256DCB" w:rsidRDefault="007878F8" w:rsidP="00256DCB">
      <w:pPr>
        <w:tabs>
          <w:tab w:val="left" w:pos="8505"/>
        </w:tabs>
        <w:spacing w:after="120"/>
        <w:ind w:left="1134" w:right="1134"/>
        <w:jc w:val="center"/>
        <w:rPr>
          <w:b/>
          <w:sz w:val="28"/>
          <w:szCs w:val="28"/>
        </w:rPr>
      </w:pPr>
      <w:r w:rsidRPr="00256DCB">
        <w:rPr>
          <w:rFonts w:eastAsia="Calibri"/>
          <w:b/>
          <w:sz w:val="28"/>
          <w:szCs w:val="28"/>
          <w:lang w:val="en-US"/>
        </w:rPr>
        <w:t>Correction to GRE/2017/14</w:t>
      </w:r>
      <w:r w:rsidR="00256DCB" w:rsidRPr="00256DCB">
        <w:rPr>
          <w:rFonts w:eastAsia="Calibri"/>
          <w:b/>
          <w:sz w:val="28"/>
          <w:szCs w:val="28"/>
          <w:lang w:val="en-US"/>
        </w:rPr>
        <w:t xml:space="preserve"> </w:t>
      </w:r>
      <w:r w:rsidR="001F309A" w:rsidRPr="00256DCB">
        <w:rPr>
          <w:b/>
          <w:sz w:val="28"/>
          <w:szCs w:val="28"/>
        </w:rPr>
        <w:t>(Proposal to introduce requirements for the use of light emitting diode substitute light sources in the new Regulation on Light-Signalling Devices</w:t>
      </w:r>
      <w:r w:rsidR="00256DCB">
        <w:rPr>
          <w:b/>
          <w:sz w:val="28"/>
          <w:szCs w:val="28"/>
        </w:rPr>
        <w:t xml:space="preserve"> (GRE/2017/09)</w:t>
      </w:r>
      <w:r w:rsidR="00256DCB" w:rsidRPr="00256DCB">
        <w:rPr>
          <w:b/>
          <w:sz w:val="28"/>
          <w:szCs w:val="28"/>
        </w:rPr>
        <w:t>)</w:t>
      </w:r>
    </w:p>
    <w:p w:rsidR="00DF418A" w:rsidRPr="00DF418A" w:rsidRDefault="00DF418A" w:rsidP="00792D92">
      <w:pPr>
        <w:spacing w:before="360" w:after="240" w:line="300" w:lineRule="exact"/>
        <w:ind w:left="1134" w:right="1134" w:hanging="567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7878F8" w:rsidRPr="004326E1" w:rsidRDefault="007878F8" w:rsidP="00F97B2C">
      <w:pPr>
        <w:tabs>
          <w:tab w:val="left" w:pos="8505"/>
        </w:tabs>
        <w:spacing w:after="120"/>
        <w:ind w:left="1134" w:right="1134"/>
        <w:jc w:val="both"/>
        <w:rPr>
          <w:rFonts w:eastAsia="Calibri"/>
          <w:lang w:val="en-US"/>
        </w:rPr>
      </w:pPr>
      <w:r w:rsidRPr="004326E1">
        <w:rPr>
          <w:rFonts w:eastAsia="Calibri"/>
          <w:lang w:val="en-US"/>
        </w:rPr>
        <w:t>GTB respectfully requests that the GRE experts, when reviewing the content of GRE/2017/14, ignore the proposal to amend paragraph 3.3.4.1.1.</w:t>
      </w:r>
    </w:p>
    <w:p w:rsidR="00DF418A" w:rsidRPr="00DF418A" w:rsidRDefault="00E87504" w:rsidP="004642E2">
      <w:pPr>
        <w:pStyle w:val="HChG"/>
        <w:tabs>
          <w:tab w:val="left" w:pos="1134"/>
        </w:tabs>
        <w:ind w:left="0" w:firstLine="0"/>
      </w:pPr>
      <w:r>
        <w:tab/>
        <w:t>II.</w:t>
      </w:r>
      <w:r>
        <w:tab/>
        <w:t>Justification</w:t>
      </w:r>
    </w:p>
    <w:p w:rsidR="007878F8" w:rsidRPr="004326E1" w:rsidRDefault="007878F8" w:rsidP="00F97B2C">
      <w:pPr>
        <w:tabs>
          <w:tab w:val="left" w:pos="8505"/>
        </w:tabs>
        <w:spacing w:after="120"/>
        <w:ind w:left="1134" w:right="1134"/>
        <w:jc w:val="both"/>
        <w:rPr>
          <w:rFonts w:eastAsia="Calibri"/>
          <w:lang w:val="en-US"/>
        </w:rPr>
      </w:pPr>
      <w:r w:rsidRPr="004326E1">
        <w:rPr>
          <w:rFonts w:eastAsia="Calibri"/>
          <w:lang w:val="en-US"/>
        </w:rPr>
        <w:t xml:space="preserve">During the preparation of GRE/2017/14 GTB inadvertently introduced a proposal to amend paragraph 3.3.4.1.1. </w:t>
      </w:r>
      <w:proofErr w:type="gramStart"/>
      <w:r w:rsidRPr="004326E1">
        <w:rPr>
          <w:rFonts w:eastAsia="Calibri"/>
          <w:lang w:val="en-US"/>
        </w:rPr>
        <w:t>of</w:t>
      </w:r>
      <w:proofErr w:type="gramEnd"/>
      <w:r w:rsidRPr="004326E1">
        <w:rPr>
          <w:rFonts w:eastAsia="Calibri"/>
          <w:lang w:val="en-US"/>
        </w:rPr>
        <w:t xml:space="preserve"> GRE-2017/09, the draft new Regulation on Light-Signalling Devices (LSD). This amendment was being considered by the GTB working groups but was ultimately dismissed and should not have been included in the GTB proposal.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1F309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99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C2" w:rsidRDefault="008622C2"/>
  </w:endnote>
  <w:endnote w:type="continuationSeparator" w:id="0">
    <w:p w:rsidR="008622C2" w:rsidRDefault="008622C2"/>
  </w:endnote>
  <w:endnote w:type="continuationNotice" w:id="1">
    <w:p w:rsidR="008622C2" w:rsidRDefault="0086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0F7132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="00980C28"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878F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 w:rsidR="00980C2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="000F7132"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="000F7132" w:rsidRPr="00803BF8">
      <w:rPr>
        <w:b/>
        <w:sz w:val="18"/>
      </w:rPr>
      <w:fldChar w:fldCharType="separate"/>
    </w:r>
    <w:r w:rsidR="007878F8">
      <w:rPr>
        <w:b/>
        <w:noProof/>
        <w:sz w:val="18"/>
      </w:rPr>
      <w:t>3</w:t>
    </w:r>
    <w:r w:rsidR="000F7132"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C2" w:rsidRPr="000B175B" w:rsidRDefault="008622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22C2" w:rsidRPr="00FC68B7" w:rsidRDefault="008622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22C2" w:rsidRDefault="00862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A138B2">
      <w:t>7</w:t>
    </w:r>
    <w:r w:rsidRPr="00DF418A">
      <w:t>/</w:t>
    </w:r>
    <w:r w:rsidR="00F60E86"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AC6C6D" w:rsidP="00803BF8">
    <w:pPr>
      <w:pStyle w:val="Header"/>
      <w:jc w:val="right"/>
    </w:pPr>
    <w:r>
      <w:t>ECE/TRANS/WP.29/GRE/2017</w:t>
    </w:r>
    <w:r w:rsidR="00754B4B" w:rsidRPr="00754B4B">
      <w:t>/</w:t>
    </w:r>
    <w:r w:rsidR="00F60E8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F0D23AB"/>
    <w:multiLevelType w:val="hybridMultilevel"/>
    <w:tmpl w:val="2A5462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3278B"/>
    <w:multiLevelType w:val="hybridMultilevel"/>
    <w:tmpl w:val="845C4C92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45121515"/>
    <w:multiLevelType w:val="hybridMultilevel"/>
    <w:tmpl w:val="F7E24E8C"/>
    <w:lvl w:ilvl="0" w:tplc="3F3A132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2117AB8"/>
    <w:multiLevelType w:val="hybridMultilevel"/>
    <w:tmpl w:val="8236CC40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2"/>
  </w:num>
  <w:num w:numId="14">
    <w:abstractNumId w:val="21"/>
  </w:num>
  <w:num w:numId="15">
    <w:abstractNumId w:val="23"/>
  </w:num>
  <w:num w:numId="16">
    <w:abstractNumId w:val="10"/>
  </w:num>
  <w:num w:numId="17">
    <w:abstractNumId w:val="16"/>
  </w:num>
  <w:num w:numId="18">
    <w:abstractNumId w:val="22"/>
  </w:num>
  <w:num w:numId="19">
    <w:abstractNumId w:val="15"/>
  </w:num>
  <w:num w:numId="20">
    <w:abstractNumId w:val="18"/>
  </w:num>
  <w:num w:numId="21">
    <w:abstractNumId w:val="11"/>
  </w:num>
  <w:num w:numId="22">
    <w:abstractNumId w:val="20"/>
  </w:num>
  <w:num w:numId="23">
    <w:abstractNumId w:val="17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0D9B"/>
    <w:rsid w:val="000A525F"/>
    <w:rsid w:val="000A5649"/>
    <w:rsid w:val="000A6AA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0F5427"/>
    <w:rsid w:val="000F7132"/>
    <w:rsid w:val="00101131"/>
    <w:rsid w:val="001044E5"/>
    <w:rsid w:val="001058B4"/>
    <w:rsid w:val="00105AD8"/>
    <w:rsid w:val="00107CBF"/>
    <w:rsid w:val="001103AA"/>
    <w:rsid w:val="0011242B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309A"/>
    <w:rsid w:val="001F59D7"/>
    <w:rsid w:val="001F7781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36F28"/>
    <w:rsid w:val="00243627"/>
    <w:rsid w:val="00246027"/>
    <w:rsid w:val="0024772E"/>
    <w:rsid w:val="00256DCB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42DD"/>
    <w:rsid w:val="002A4687"/>
    <w:rsid w:val="002A4D51"/>
    <w:rsid w:val="002A6F6D"/>
    <w:rsid w:val="002B4079"/>
    <w:rsid w:val="002B47CA"/>
    <w:rsid w:val="002C5141"/>
    <w:rsid w:val="002C5463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E62DB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0814"/>
    <w:rsid w:val="003619B5"/>
    <w:rsid w:val="00361AC3"/>
    <w:rsid w:val="00365763"/>
    <w:rsid w:val="00371178"/>
    <w:rsid w:val="00377817"/>
    <w:rsid w:val="003800C8"/>
    <w:rsid w:val="0038196E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07687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2E2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B5DF0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2136D"/>
    <w:rsid w:val="00527001"/>
    <w:rsid w:val="0052775E"/>
    <w:rsid w:val="00535965"/>
    <w:rsid w:val="0054033E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4E7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679F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878F8"/>
    <w:rsid w:val="00790A9A"/>
    <w:rsid w:val="00792D92"/>
    <w:rsid w:val="00793B94"/>
    <w:rsid w:val="00796008"/>
    <w:rsid w:val="007A36CE"/>
    <w:rsid w:val="007A3BA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17C0F"/>
    <w:rsid w:val="00822B44"/>
    <w:rsid w:val="008231D3"/>
    <w:rsid w:val="008242D7"/>
    <w:rsid w:val="008250E7"/>
    <w:rsid w:val="008257B1"/>
    <w:rsid w:val="00832334"/>
    <w:rsid w:val="008339DF"/>
    <w:rsid w:val="00835C20"/>
    <w:rsid w:val="00841D2C"/>
    <w:rsid w:val="00843767"/>
    <w:rsid w:val="00847CEC"/>
    <w:rsid w:val="00851184"/>
    <w:rsid w:val="00854043"/>
    <w:rsid w:val="008562C9"/>
    <w:rsid w:val="00856494"/>
    <w:rsid w:val="00856FAA"/>
    <w:rsid w:val="00861117"/>
    <w:rsid w:val="0086135A"/>
    <w:rsid w:val="008622C2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153C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8BE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2D7A"/>
    <w:rsid w:val="009D4BEE"/>
    <w:rsid w:val="009D7631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2786"/>
    <w:rsid w:val="00A138B2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C6C6D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17761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C8F"/>
    <w:rsid w:val="00BB4E15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D3978"/>
    <w:rsid w:val="00CD4AA6"/>
    <w:rsid w:val="00CE4032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37F8F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84F14"/>
    <w:rsid w:val="00D92E08"/>
    <w:rsid w:val="00D94543"/>
    <w:rsid w:val="00D94A0D"/>
    <w:rsid w:val="00D95303"/>
    <w:rsid w:val="00D95D10"/>
    <w:rsid w:val="00D978C6"/>
    <w:rsid w:val="00D97FCD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2082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341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404C"/>
    <w:rsid w:val="00EF52D2"/>
    <w:rsid w:val="00EF54BA"/>
    <w:rsid w:val="00F02C84"/>
    <w:rsid w:val="00F03A60"/>
    <w:rsid w:val="00F05945"/>
    <w:rsid w:val="00F11455"/>
    <w:rsid w:val="00F1224B"/>
    <w:rsid w:val="00F15DC0"/>
    <w:rsid w:val="00F20293"/>
    <w:rsid w:val="00F211B8"/>
    <w:rsid w:val="00F2422D"/>
    <w:rsid w:val="00F2770E"/>
    <w:rsid w:val="00F27DC0"/>
    <w:rsid w:val="00F31279"/>
    <w:rsid w:val="00F31E5F"/>
    <w:rsid w:val="00F4348A"/>
    <w:rsid w:val="00F435BD"/>
    <w:rsid w:val="00F452EF"/>
    <w:rsid w:val="00F51A5B"/>
    <w:rsid w:val="00F5203B"/>
    <w:rsid w:val="00F531FD"/>
    <w:rsid w:val="00F54668"/>
    <w:rsid w:val="00F55A63"/>
    <w:rsid w:val="00F55ADC"/>
    <w:rsid w:val="00F60E86"/>
    <w:rsid w:val="00F6100A"/>
    <w:rsid w:val="00F7336D"/>
    <w:rsid w:val="00F73CB2"/>
    <w:rsid w:val="00F7570D"/>
    <w:rsid w:val="00F80A68"/>
    <w:rsid w:val="00F81727"/>
    <w:rsid w:val="00F836E5"/>
    <w:rsid w:val="00F848F2"/>
    <w:rsid w:val="00F93781"/>
    <w:rsid w:val="00F947D6"/>
    <w:rsid w:val="00F9569F"/>
    <w:rsid w:val="00F96D3C"/>
    <w:rsid w:val="00F97B2C"/>
    <w:rsid w:val="00FA7AA7"/>
    <w:rsid w:val="00FA7BFA"/>
    <w:rsid w:val="00FB0434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F7132"/>
    <w:rPr>
      <w:rFonts w:cs="Courier New"/>
    </w:rPr>
  </w:style>
  <w:style w:type="paragraph" w:styleId="BodyText">
    <w:name w:val="Body Text"/>
    <w:basedOn w:val="Normal"/>
    <w:next w:val="Normal"/>
    <w:semiHidden/>
    <w:rsid w:val="000F7132"/>
  </w:style>
  <w:style w:type="paragraph" w:styleId="BodyTextIndent">
    <w:name w:val="Body Text Indent"/>
    <w:basedOn w:val="Normal"/>
    <w:semiHidden/>
    <w:rsid w:val="000F7132"/>
    <w:pPr>
      <w:spacing w:after="120"/>
      <w:ind w:left="283"/>
    </w:pPr>
  </w:style>
  <w:style w:type="paragraph" w:styleId="BlockText">
    <w:name w:val="Block Text"/>
    <w:basedOn w:val="Normal"/>
    <w:semiHidden/>
    <w:rsid w:val="000F7132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F7132"/>
    <w:rPr>
      <w:sz w:val="6"/>
    </w:rPr>
  </w:style>
  <w:style w:type="paragraph" w:styleId="CommentText">
    <w:name w:val="annotation text"/>
    <w:basedOn w:val="Normal"/>
    <w:semiHidden/>
    <w:rsid w:val="000F7132"/>
  </w:style>
  <w:style w:type="character" w:styleId="LineNumber">
    <w:name w:val="line number"/>
    <w:semiHidden/>
    <w:rsid w:val="000F7132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DE2082"/>
    <w:pPr>
      <w:ind w:left="2268" w:hanging="1134"/>
    </w:pPr>
    <w:rPr>
      <w:rFonts w:eastAsia="Times New Roman"/>
      <w:lang w:val="fr-CH"/>
    </w:rPr>
  </w:style>
  <w:style w:type="character" w:customStyle="1" w:styleId="paraChar">
    <w:name w:val="para Char"/>
    <w:link w:val="para"/>
    <w:rsid w:val="00DE2082"/>
    <w:rPr>
      <w:rFonts w:eastAsia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F7132"/>
    <w:rPr>
      <w:rFonts w:cs="Courier New"/>
    </w:rPr>
  </w:style>
  <w:style w:type="paragraph" w:styleId="BodyText">
    <w:name w:val="Body Text"/>
    <w:basedOn w:val="Normal"/>
    <w:next w:val="Normal"/>
    <w:semiHidden/>
    <w:rsid w:val="000F7132"/>
  </w:style>
  <w:style w:type="paragraph" w:styleId="BodyTextIndent">
    <w:name w:val="Body Text Indent"/>
    <w:basedOn w:val="Normal"/>
    <w:semiHidden/>
    <w:rsid w:val="000F7132"/>
    <w:pPr>
      <w:spacing w:after="120"/>
      <w:ind w:left="283"/>
    </w:pPr>
  </w:style>
  <w:style w:type="paragraph" w:styleId="BlockText">
    <w:name w:val="Block Text"/>
    <w:basedOn w:val="Normal"/>
    <w:semiHidden/>
    <w:rsid w:val="000F7132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F7132"/>
    <w:rPr>
      <w:sz w:val="6"/>
    </w:rPr>
  </w:style>
  <w:style w:type="paragraph" w:styleId="CommentText">
    <w:name w:val="annotation text"/>
    <w:basedOn w:val="Normal"/>
    <w:semiHidden/>
    <w:rsid w:val="000F7132"/>
  </w:style>
  <w:style w:type="character" w:styleId="LineNumber">
    <w:name w:val="line number"/>
    <w:semiHidden/>
    <w:rsid w:val="000F7132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DE2082"/>
    <w:pPr>
      <w:ind w:left="2268" w:hanging="1134"/>
    </w:pPr>
    <w:rPr>
      <w:rFonts w:eastAsia="Times New Roman"/>
      <w:lang w:val="fr-CH"/>
    </w:rPr>
  </w:style>
  <w:style w:type="character" w:customStyle="1" w:styleId="paraChar">
    <w:name w:val="para Char"/>
    <w:link w:val="para"/>
    <w:rsid w:val="00DE2082"/>
    <w:rPr>
      <w:rFonts w:eastAsia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1D37-B0B0-4EE0-932E-7EB2A461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Konstantin Glukhenkiy</cp:lastModifiedBy>
  <cp:revision>3</cp:revision>
  <cp:lastPrinted>2017-08-09T10:30:00Z</cp:lastPrinted>
  <dcterms:created xsi:type="dcterms:W3CDTF">2017-10-02T09:02:00Z</dcterms:created>
  <dcterms:modified xsi:type="dcterms:W3CDTF">2017-10-02T09:07:00Z</dcterms:modified>
</cp:coreProperties>
</file>