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DE6F6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DE6F66" w:rsidP="00DE6F66">
            <w:pPr>
              <w:jc w:val="right"/>
            </w:pPr>
            <w:r w:rsidRPr="00DE6F66">
              <w:rPr>
                <w:sz w:val="40"/>
              </w:rPr>
              <w:t>ECE</w:t>
            </w:r>
            <w:r>
              <w:t>/TRANS/WP.29/GRSP/2018/31</w:t>
            </w:r>
          </w:p>
        </w:tc>
      </w:tr>
      <w:tr w:rsidR="002D5AAC" w:rsidRPr="00DE6F66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DE6F66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DE6F66" w:rsidRDefault="00DE6F66" w:rsidP="00DE6F6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27 September 2018</w:t>
            </w:r>
          </w:p>
          <w:p w:rsidR="00DE6F66" w:rsidRDefault="00DE6F66" w:rsidP="00DE6F6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DE6F66" w:rsidRPr="008D53B6" w:rsidRDefault="00DE6F66" w:rsidP="00DE6F6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DE6F66" w:rsidRPr="00DE6F66" w:rsidRDefault="00DE6F66" w:rsidP="00DE6F66">
      <w:pPr>
        <w:spacing w:before="120"/>
        <w:rPr>
          <w:sz w:val="28"/>
          <w:szCs w:val="28"/>
        </w:rPr>
      </w:pPr>
      <w:r w:rsidRPr="00DE6F66">
        <w:rPr>
          <w:sz w:val="28"/>
          <w:szCs w:val="28"/>
        </w:rPr>
        <w:t>Комитет по внутреннему транспорту</w:t>
      </w:r>
    </w:p>
    <w:p w:rsidR="00DE6F66" w:rsidRPr="00DE6F66" w:rsidRDefault="00DE6F66" w:rsidP="00DE6F66">
      <w:pPr>
        <w:spacing w:before="120"/>
        <w:rPr>
          <w:b/>
          <w:sz w:val="24"/>
          <w:szCs w:val="24"/>
        </w:rPr>
      </w:pPr>
      <w:r w:rsidRPr="00DE6F66">
        <w:rPr>
          <w:b/>
          <w:bCs/>
          <w:sz w:val="24"/>
          <w:szCs w:val="24"/>
        </w:rPr>
        <w:t>Всемирны</w:t>
      </w:r>
      <w:r>
        <w:rPr>
          <w:b/>
          <w:bCs/>
          <w:sz w:val="24"/>
          <w:szCs w:val="24"/>
        </w:rPr>
        <w:t>й форум для согласования правил</w:t>
      </w:r>
      <w:r>
        <w:rPr>
          <w:b/>
          <w:bCs/>
          <w:sz w:val="24"/>
          <w:szCs w:val="24"/>
        </w:rPr>
        <w:br/>
      </w:r>
      <w:r w:rsidRPr="00DE6F66">
        <w:rPr>
          <w:b/>
          <w:bCs/>
          <w:sz w:val="24"/>
          <w:szCs w:val="24"/>
        </w:rPr>
        <w:t>в области транспортных средств</w:t>
      </w:r>
    </w:p>
    <w:p w:rsidR="00DE6F66" w:rsidRPr="00DE6F66" w:rsidRDefault="00DE6F66" w:rsidP="00DE6F66">
      <w:pPr>
        <w:spacing w:before="120"/>
        <w:rPr>
          <w:b/>
        </w:rPr>
      </w:pPr>
      <w:r w:rsidRPr="00DE6F66">
        <w:rPr>
          <w:b/>
          <w:bCs/>
        </w:rPr>
        <w:t>Рабочая группа по пассивной безопасности</w:t>
      </w:r>
    </w:p>
    <w:p w:rsidR="00DE6F66" w:rsidRPr="00DE6F66" w:rsidRDefault="00DE6F66" w:rsidP="00DE6F66">
      <w:pPr>
        <w:spacing w:before="120"/>
        <w:rPr>
          <w:b/>
        </w:rPr>
      </w:pPr>
      <w:r w:rsidRPr="00DE6F66">
        <w:rPr>
          <w:b/>
          <w:bCs/>
        </w:rPr>
        <w:t>Шестьдесят четвертая сессия</w:t>
      </w:r>
      <w:r w:rsidRPr="00DE6F66">
        <w:t xml:space="preserve"> </w:t>
      </w:r>
    </w:p>
    <w:p w:rsidR="00DE6F66" w:rsidRPr="00DE6F66" w:rsidRDefault="00DE6F66" w:rsidP="00DE6F66">
      <w:pPr>
        <w:rPr>
          <w:bCs/>
        </w:rPr>
      </w:pPr>
      <w:r w:rsidRPr="00DE6F66">
        <w:t>Женева, 11–14 декабря 2018 года</w:t>
      </w:r>
    </w:p>
    <w:p w:rsidR="00DE6F66" w:rsidRPr="00DE6F66" w:rsidRDefault="00DE6F66" w:rsidP="00DE6F66">
      <w:pPr>
        <w:rPr>
          <w:bCs/>
        </w:rPr>
      </w:pPr>
      <w:r w:rsidRPr="00DE6F66">
        <w:t>Пункт 19 предварительной повестки дня</w:t>
      </w:r>
    </w:p>
    <w:p w:rsidR="00DE6F66" w:rsidRPr="00DE6F66" w:rsidRDefault="00DE6F66" w:rsidP="00DE6F66">
      <w:pPr>
        <w:rPr>
          <w:b/>
          <w:bCs/>
        </w:rPr>
      </w:pPr>
      <w:r w:rsidRPr="00DE6F66">
        <w:rPr>
          <w:b/>
          <w:bCs/>
        </w:rPr>
        <w:t>Правила № 129 О</w:t>
      </w:r>
      <w:r>
        <w:rPr>
          <w:b/>
          <w:bCs/>
        </w:rPr>
        <w:t>ОН (усовершенствованные детские</w:t>
      </w:r>
      <w:r>
        <w:rPr>
          <w:b/>
          <w:bCs/>
        </w:rPr>
        <w:br/>
      </w:r>
      <w:r w:rsidRPr="00DE6F66">
        <w:rPr>
          <w:b/>
          <w:bCs/>
        </w:rPr>
        <w:t>удерживающие системы)</w:t>
      </w:r>
    </w:p>
    <w:p w:rsidR="00DE6F66" w:rsidRPr="00DE6F66" w:rsidRDefault="00DE6F66" w:rsidP="00DE6F66">
      <w:pPr>
        <w:pStyle w:val="HChGR"/>
      </w:pPr>
      <w:r w:rsidRPr="00DE6F66">
        <w:tab/>
      </w:r>
      <w:r w:rsidRPr="00DE6F66">
        <w:tab/>
        <w:t>Предложение по допо</w:t>
      </w:r>
      <w:r>
        <w:t>лнению 5 к поправкам серии 02 и </w:t>
      </w:r>
      <w:r w:rsidRPr="00DE6F66">
        <w:t>по дополнению 2 к поправкам серии 0</w:t>
      </w:r>
      <w:r>
        <w:t>3 к Правилам № </w:t>
      </w:r>
      <w:r w:rsidRPr="00DE6F66">
        <w:t>129 ООН</w:t>
      </w:r>
    </w:p>
    <w:p w:rsidR="00DE6F66" w:rsidRPr="00DE6F66" w:rsidRDefault="00DE6F66" w:rsidP="00DE6F66">
      <w:pPr>
        <w:pStyle w:val="H1GR"/>
      </w:pPr>
      <w:r w:rsidRPr="00DE6F66">
        <w:tab/>
      </w:r>
      <w:r w:rsidRPr="00DE6F66">
        <w:tab/>
        <w:t>Представлено экспертом от Европейской ассоциации поставщиков автомобильных деталей</w:t>
      </w:r>
      <w:r w:rsidRPr="00DE6F66">
        <w:rPr>
          <w:b w:val="0"/>
          <w:sz w:val="20"/>
        </w:rPr>
        <w:footnoteReference w:customMarkFollows="1" w:id="1"/>
        <w:t>*</w:t>
      </w:r>
    </w:p>
    <w:p w:rsidR="00DE6F66" w:rsidRPr="00DE6F66" w:rsidRDefault="00DE6F66" w:rsidP="00DE6F66">
      <w:pPr>
        <w:pStyle w:val="SingleTxtGR"/>
      </w:pPr>
      <w:r>
        <w:tab/>
      </w:r>
      <w:r w:rsidRPr="00DE6F66">
        <w:t>Воспроизведенный ниже текст был подготовлен экспертом от Европейской ассоциации поставщиков автомобильных деталей (КСАОД). В нем содержатся предлагаемые дополнения к поправкам серии 02 к Правилам № 12</w:t>
      </w:r>
      <w:r>
        <w:t>9 ООН, нацеленные на уточнение «</w:t>
      </w:r>
      <w:r w:rsidRPr="00DE6F66">
        <w:t>геометрии</w:t>
      </w:r>
      <w:r>
        <w:t xml:space="preserve"> дверной панели»</w:t>
      </w:r>
      <w:r w:rsidRPr="00DE6F66">
        <w:t>. Изменения к тексту поправок серии 02 к Правилам № 129 ООН выделены жирным шрифтом в случае новых элементов и зачеркиванием в случае исключенных элементов.</w:t>
      </w:r>
    </w:p>
    <w:p w:rsidR="00DE6F66" w:rsidRPr="00DE6F66" w:rsidRDefault="00DE6F66" w:rsidP="00DE6F66">
      <w:pPr>
        <w:pStyle w:val="SingleTxtGR"/>
      </w:pPr>
      <w:r w:rsidRPr="00DE6F66">
        <w:br w:type="page"/>
      </w:r>
    </w:p>
    <w:p w:rsidR="00DE6F66" w:rsidRPr="00DE6F66" w:rsidRDefault="00DE6F66" w:rsidP="00DE6F66">
      <w:pPr>
        <w:pStyle w:val="HChGR"/>
      </w:pPr>
      <w:r w:rsidRPr="00DE6F66">
        <w:lastRenderedPageBreak/>
        <w:tab/>
        <w:t>I.</w:t>
      </w:r>
      <w:r w:rsidRPr="00DE6F66">
        <w:tab/>
        <w:t>Предложение</w:t>
      </w:r>
    </w:p>
    <w:p w:rsidR="00DE6F66" w:rsidRPr="00DE6F66" w:rsidRDefault="00DE6F66" w:rsidP="00DE6F66">
      <w:pPr>
        <w:pStyle w:val="SingleTxtGR"/>
      </w:pPr>
      <w:r w:rsidRPr="00DE6F66">
        <w:rPr>
          <w:i/>
          <w:iCs/>
        </w:rPr>
        <w:t>Приложение 6 − Добавление 3,</w:t>
      </w:r>
      <w:r w:rsidRPr="00DE6F66">
        <w:t xml:space="preserve"> </w:t>
      </w:r>
    </w:p>
    <w:p w:rsidR="00DE6F66" w:rsidRPr="00DE6F66" w:rsidRDefault="00DE6F66" w:rsidP="00DE6F66">
      <w:pPr>
        <w:pStyle w:val="SingleTxtGR"/>
      </w:pPr>
      <w:r w:rsidRPr="00DE6F66">
        <w:rPr>
          <w:i/>
          <w:iCs/>
        </w:rPr>
        <w:t>Пункт 1, рис. 2</w:t>
      </w:r>
      <w:r w:rsidRPr="00DE6F66">
        <w:t xml:space="preserve"> исключить.</w:t>
      </w:r>
    </w:p>
    <w:p w:rsidR="00DE6F66" w:rsidRPr="00DE6F66" w:rsidRDefault="00DE6F66" w:rsidP="00DE6F66">
      <w:pPr>
        <w:pStyle w:val="SingleTxtGR"/>
      </w:pPr>
      <w:r w:rsidRPr="00DE6F66">
        <w:rPr>
          <w:i/>
          <w:iCs/>
        </w:rPr>
        <w:t>Включить новые рис. 2A и 2b</w:t>
      </w:r>
      <w:r w:rsidRPr="00DE6F66">
        <w:t xml:space="preserve"> следующего содержания:</w:t>
      </w:r>
    </w:p>
    <w:p w:rsidR="00DE6F66" w:rsidRPr="00DE6F66" w:rsidRDefault="00DE6F66" w:rsidP="00DE6F66">
      <w:pPr>
        <w:pStyle w:val="H23GR"/>
        <w:rPr>
          <w:b w:val="0"/>
        </w:rPr>
      </w:pPr>
      <w:r>
        <w:tab/>
      </w:r>
      <w:r>
        <w:tab/>
      </w:r>
      <w:r w:rsidRPr="00DE6F66">
        <w:t xml:space="preserve">Рис. 2A </w:t>
      </w:r>
      <w:r w:rsidRPr="00DE6F66">
        <w:br/>
        <w:t xml:space="preserve">Геометрия дверной панели для испытания цельных УДУС </w:t>
      </w:r>
      <w:r w:rsidRPr="00DE6F66">
        <w:rPr>
          <w:lang w:val="en-US"/>
        </w:rPr>
        <w:t>c</w:t>
      </w:r>
      <w:r w:rsidRPr="00DE6F66">
        <w:t xml:space="preserve"> ISOFIX − </w:t>
      </w:r>
      <w:r w:rsidRPr="00DE6F66">
        <w:rPr>
          <w:b w:val="0"/>
        </w:rPr>
        <w:t>Вид сбоку (общий допуск: ±2 мм и ±1</w:t>
      </w:r>
      <w:r w:rsidRPr="00DE6F66">
        <w:rPr>
          <w:b w:val="0"/>
        </w:rPr>
        <w:sym w:font="Symbol" w:char="F0B0"/>
      </w:r>
      <w:r w:rsidRPr="00DE6F66">
        <w:rPr>
          <w:b w:val="0"/>
        </w:rPr>
        <w:t xml:space="preserve">) </w:t>
      </w:r>
    </w:p>
    <w:p w:rsidR="00DE6F66" w:rsidRPr="00DE6F66" w:rsidRDefault="00DE6F66" w:rsidP="00DE6F66">
      <w:pPr>
        <w:pStyle w:val="SingleTxtGR"/>
        <w:rPr>
          <w:b/>
        </w:rPr>
      </w:pPr>
      <w:bookmarkStart w:id="1" w:name="_Hlk524612734"/>
      <w:r w:rsidRPr="00DE6F66">
        <w:rPr>
          <w:b/>
          <w:bCs/>
        </w:rPr>
        <w:t>Эта дверная панель должна использоваться в тех случаях, когда испытуемая цельная УДУС крепится с помощью системы ISOFIX.</w:t>
      </w:r>
      <w:r w:rsidRPr="00DE6F66">
        <w:t xml:space="preserve"> </w:t>
      </w:r>
      <w:bookmarkEnd w:id="1"/>
    </w:p>
    <w:p w:rsidR="00DE6F66" w:rsidRPr="00DE6F66" w:rsidRDefault="00DE6F66" w:rsidP="002D31F2">
      <w:pPr>
        <w:pStyle w:val="SingleTxtGR"/>
        <w:jc w:val="center"/>
        <w:rPr>
          <w:i/>
        </w:rPr>
      </w:pPr>
      <w:r w:rsidRPr="00DE6F66">
        <w:rPr>
          <w:noProof/>
        </w:rPr>
        <w:drawing>
          <wp:inline distT="0" distB="0" distL="0" distR="0">
            <wp:extent cx="2967990" cy="1758315"/>
            <wp:effectExtent l="0" t="0" r="3810" b="0"/>
            <wp:docPr id="4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990" cy="175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F66" w:rsidRPr="00DE6F66" w:rsidRDefault="00DE6F66" w:rsidP="00DE6F66">
      <w:pPr>
        <w:pStyle w:val="H23GR"/>
      </w:pPr>
      <w:r>
        <w:tab/>
      </w:r>
      <w:r>
        <w:tab/>
      </w:r>
      <w:r w:rsidRPr="00DE6F66">
        <w:t>Рис. 2B</w:t>
      </w:r>
      <w:r w:rsidRPr="00DE6F66">
        <w:br/>
        <w:t>Геометрия дверной панели для испытания У</w:t>
      </w:r>
      <w:r>
        <w:t>ДУС нецельной конструкции − Вид </w:t>
      </w:r>
      <w:r w:rsidRPr="00DE6F66">
        <w:t>сбоку (общий допуск: ±2 мм и ±1</w:t>
      </w:r>
      <w:r w:rsidRPr="00DE6F66">
        <w:sym w:font="Symbol" w:char="F0B0"/>
      </w:r>
      <w:r w:rsidRPr="00DE6F66">
        <w:t>)</w:t>
      </w:r>
    </w:p>
    <w:p w:rsidR="00DE6F66" w:rsidRPr="00DE6F66" w:rsidRDefault="00DE6F66" w:rsidP="00DE6F66">
      <w:pPr>
        <w:pStyle w:val="SingleTxtGR"/>
        <w:spacing w:line="230" w:lineRule="atLeast"/>
        <w:rPr>
          <w:b/>
        </w:rPr>
      </w:pPr>
      <w:r w:rsidRPr="00DE6F66">
        <w:rPr>
          <w:b/>
          <w:bCs/>
        </w:rPr>
        <w:t>Эта дверная панель должна использоваться в тех случаях, когда испытуемая УДУС крепится с помощью ремня безопасности для взрослых.</w:t>
      </w:r>
      <w:r w:rsidRPr="00DE6F66">
        <w:t xml:space="preserve"> </w:t>
      </w:r>
    </w:p>
    <w:p w:rsidR="00DE6F66" w:rsidRPr="00DE6F66" w:rsidRDefault="00DE6F66" w:rsidP="00DE6F66">
      <w:pPr>
        <w:pStyle w:val="SingleTxtGR"/>
        <w:spacing w:line="230" w:lineRule="atLeast"/>
        <w:rPr>
          <w:b/>
        </w:rPr>
      </w:pPr>
      <w:r w:rsidRPr="00DE6F66">
        <w:rPr>
          <w:b/>
          <w:bCs/>
        </w:rPr>
        <w:t xml:space="preserve">Эта дверная панель может использоваться также в ходе испытаний для распространения официального утверждения цельных УДУС </w:t>
      </w:r>
      <w:r w:rsidRPr="00DE6F66">
        <w:rPr>
          <w:b/>
          <w:bCs/>
          <w:lang w:val="en-US"/>
        </w:rPr>
        <w:t>c</w:t>
      </w:r>
      <w:r w:rsidRPr="00DE6F66">
        <w:rPr>
          <w:b/>
          <w:bCs/>
        </w:rPr>
        <w:t xml:space="preserve"> ISOFIX при условии, что она использовалась для первоначального испытания на официальное утверждение типа.</w:t>
      </w:r>
    </w:p>
    <w:p w:rsidR="00DE6F66" w:rsidRPr="00DE6F66" w:rsidRDefault="00DE6F66" w:rsidP="002D31F2">
      <w:pPr>
        <w:pStyle w:val="SingleTxtGR"/>
        <w:jc w:val="center"/>
        <w:rPr>
          <w:b/>
        </w:rPr>
      </w:pPr>
      <w:r w:rsidRPr="00DE6F66">
        <w:rPr>
          <w:noProof/>
        </w:rPr>
        <w:drawing>
          <wp:inline distT="0" distB="0" distL="0" distR="0">
            <wp:extent cx="2823210" cy="1656715"/>
            <wp:effectExtent l="0" t="0" r="0" b="635"/>
            <wp:docPr id="5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210" cy="165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F66" w:rsidRPr="00DE6F66" w:rsidRDefault="00DE6F66" w:rsidP="00DE6F66">
      <w:pPr>
        <w:pStyle w:val="HChGR"/>
      </w:pPr>
      <w:r w:rsidRPr="00DE6F66">
        <w:tab/>
        <w:t>II.</w:t>
      </w:r>
      <w:r w:rsidRPr="00DE6F66">
        <w:tab/>
        <w:t>Обоснование</w:t>
      </w:r>
    </w:p>
    <w:p w:rsidR="00DE6F66" w:rsidRPr="00DE6F66" w:rsidRDefault="00DE6F66" w:rsidP="00DE6F66">
      <w:pPr>
        <w:pStyle w:val="SingleTxtGR"/>
        <w:spacing w:line="230" w:lineRule="atLeast"/>
      </w:pPr>
      <w:r w:rsidRPr="00DE6F66">
        <w:t>1.</w:t>
      </w:r>
      <w:r w:rsidRPr="00DE6F66">
        <w:tab/>
        <w:t>Поправки серии 01 к Правилам № 129 ООН предусматривают модификацию геометрической формы дверной панели таким образом, чтобы она имела небольшое отверстие рядом с местом соединения спинки и подушки сиденья. Это было сделано во избежание взаимодействия между панелью и креплениями ремня безопасности для взрослых на испытательном стенде (соответствующие положения будут добавлены позднее в серии поправок 02). Требование об использовании дверной панели новой геометрической формы было распространено также и на цельные усовершенствованные детские удерживающие системы (УДУС) с ISOFIX, несмотря на то что для таких УДУС ремень безопасности не применяется.</w:t>
      </w:r>
    </w:p>
    <w:p w:rsidR="00DE6F66" w:rsidRPr="00DE6F66" w:rsidRDefault="00DE6F66" w:rsidP="00DE6F66">
      <w:pPr>
        <w:pStyle w:val="SingleTxtGR"/>
      </w:pPr>
      <w:r w:rsidRPr="00DE6F66">
        <w:lastRenderedPageBreak/>
        <w:t>2.</w:t>
      </w:r>
      <w:r w:rsidRPr="00DE6F66">
        <w:tab/>
        <w:t xml:space="preserve">Настоящее предложение содержит поправку </w:t>
      </w:r>
      <w:r>
        <w:t>к поправкам серии 02 к Правилам </w:t>
      </w:r>
      <w:r w:rsidRPr="00DE6F66">
        <w:t xml:space="preserve">№ 129 ООН, которая предусматривает требование о том, чтобы в случае цельных УДУС с ISOFIX использовалась дверная панель первоначальной геометрической формы, не имеющая отверстия (за исключением распространения официальных утверждений, когда используется дверная панель новой геометрической формы). </w:t>
      </w:r>
    </w:p>
    <w:p w:rsidR="00DE6F66" w:rsidRPr="00DE6F66" w:rsidRDefault="00DE6F66" w:rsidP="00DE6F66">
      <w:pPr>
        <w:pStyle w:val="SingleTxtGR"/>
      </w:pPr>
      <w:r w:rsidRPr="00DE6F66">
        <w:t>3.</w:t>
      </w:r>
      <w:r w:rsidRPr="00DE6F66">
        <w:tab/>
        <w:t>Настоящее предложение позволит гарантировать, что в конструкции УДУС с ISOFIX нельзя использовать отверстие для снижения нагрузки на УДУС и манекен. При этом в случае цельных УДУС с ремнем и У</w:t>
      </w:r>
      <w:r>
        <w:t>ДУС нецельной конструкции будет</w:t>
      </w:r>
      <w:r>
        <w:br/>
      </w:r>
      <w:r w:rsidRPr="00DE6F66">
        <w:t>по-прежнему использоваться дверная панель с отверстием.</w:t>
      </w:r>
    </w:p>
    <w:p w:rsidR="00E12C5F" w:rsidRPr="00DE6F66" w:rsidRDefault="00DE6F66" w:rsidP="00DE6F66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DE6F66" w:rsidSect="00DE6F66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1C76" w:rsidRPr="00A312BC" w:rsidRDefault="00861C76" w:rsidP="00A312BC"/>
  </w:endnote>
  <w:endnote w:type="continuationSeparator" w:id="0">
    <w:p w:rsidR="00861C76" w:rsidRPr="00A312BC" w:rsidRDefault="00861C76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6F66" w:rsidRPr="00DE6F66" w:rsidRDefault="00DE6F66">
    <w:pPr>
      <w:pStyle w:val="Footer"/>
    </w:pPr>
    <w:r w:rsidRPr="00DE6F66">
      <w:rPr>
        <w:b/>
        <w:sz w:val="18"/>
      </w:rPr>
      <w:fldChar w:fldCharType="begin"/>
    </w:r>
    <w:r w:rsidRPr="00DE6F66">
      <w:rPr>
        <w:b/>
        <w:sz w:val="18"/>
      </w:rPr>
      <w:instrText xml:space="preserve"> PAGE  \* MERGEFORMAT </w:instrText>
    </w:r>
    <w:r w:rsidRPr="00DE6F66">
      <w:rPr>
        <w:b/>
        <w:sz w:val="18"/>
      </w:rPr>
      <w:fldChar w:fldCharType="separate"/>
    </w:r>
    <w:r w:rsidR="00F435D1">
      <w:rPr>
        <w:b/>
        <w:noProof/>
        <w:sz w:val="18"/>
      </w:rPr>
      <w:t>2</w:t>
    </w:r>
    <w:r w:rsidRPr="00DE6F66">
      <w:rPr>
        <w:b/>
        <w:sz w:val="18"/>
      </w:rPr>
      <w:fldChar w:fldCharType="end"/>
    </w:r>
    <w:r>
      <w:rPr>
        <w:b/>
        <w:sz w:val="18"/>
      </w:rPr>
      <w:tab/>
    </w:r>
    <w:r>
      <w:t>GE.18-16014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6F66" w:rsidRPr="00DE6F66" w:rsidRDefault="00DE6F66" w:rsidP="00DE6F66">
    <w:pPr>
      <w:pStyle w:val="Footer"/>
      <w:tabs>
        <w:tab w:val="clear" w:pos="9639"/>
        <w:tab w:val="right" w:pos="9638"/>
      </w:tabs>
      <w:rPr>
        <w:b/>
        <w:sz w:val="18"/>
      </w:rPr>
    </w:pPr>
    <w:r>
      <w:t>GE.18-16014</w:t>
    </w:r>
    <w:r>
      <w:tab/>
    </w:r>
    <w:r w:rsidRPr="00DE6F66">
      <w:rPr>
        <w:b/>
        <w:sz w:val="18"/>
      </w:rPr>
      <w:fldChar w:fldCharType="begin"/>
    </w:r>
    <w:r w:rsidRPr="00DE6F66">
      <w:rPr>
        <w:b/>
        <w:sz w:val="18"/>
      </w:rPr>
      <w:instrText xml:space="preserve"> PAGE  \* MERGEFORMAT </w:instrText>
    </w:r>
    <w:r w:rsidRPr="00DE6F66">
      <w:rPr>
        <w:b/>
        <w:sz w:val="18"/>
      </w:rPr>
      <w:fldChar w:fldCharType="separate"/>
    </w:r>
    <w:r w:rsidR="00F435D1">
      <w:rPr>
        <w:b/>
        <w:noProof/>
        <w:sz w:val="18"/>
      </w:rPr>
      <w:t>3</w:t>
    </w:r>
    <w:r w:rsidRPr="00DE6F6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DE6F66" w:rsidRDefault="00DE6F66" w:rsidP="00DE6F66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18-16014  (R)  151018  151018</w:t>
    </w:r>
    <w:r>
      <w:br/>
    </w:r>
    <w:r w:rsidRPr="00DE6F66">
      <w:rPr>
        <w:rFonts w:ascii="C39T30Lfz" w:hAnsi="C39T30Lfz"/>
        <w:kern w:val="14"/>
        <w:sz w:val="56"/>
      </w:rPr>
      <w:t></w:t>
    </w:r>
    <w:r w:rsidRPr="00DE6F66">
      <w:rPr>
        <w:rFonts w:ascii="C39T30Lfz" w:hAnsi="C39T30Lfz"/>
        <w:kern w:val="14"/>
        <w:sz w:val="56"/>
      </w:rPr>
      <w:t></w:t>
    </w:r>
    <w:r w:rsidRPr="00DE6F66">
      <w:rPr>
        <w:rFonts w:ascii="C39T30Lfz" w:hAnsi="C39T30Lfz"/>
        <w:kern w:val="14"/>
        <w:sz w:val="56"/>
      </w:rPr>
      <w:t></w:t>
    </w:r>
    <w:r w:rsidRPr="00DE6F66">
      <w:rPr>
        <w:rFonts w:ascii="C39T30Lfz" w:hAnsi="C39T30Lfz"/>
        <w:kern w:val="14"/>
        <w:sz w:val="56"/>
      </w:rPr>
      <w:t></w:t>
    </w:r>
    <w:r w:rsidRPr="00DE6F66">
      <w:rPr>
        <w:rFonts w:ascii="C39T30Lfz" w:hAnsi="C39T30Lfz"/>
        <w:kern w:val="14"/>
        <w:sz w:val="56"/>
      </w:rPr>
      <w:t></w:t>
    </w:r>
    <w:r w:rsidRPr="00DE6F66">
      <w:rPr>
        <w:rFonts w:ascii="C39T30Lfz" w:hAnsi="C39T30Lfz"/>
        <w:kern w:val="14"/>
        <w:sz w:val="56"/>
      </w:rPr>
      <w:t></w:t>
    </w:r>
    <w:r w:rsidRPr="00DE6F66">
      <w:rPr>
        <w:rFonts w:ascii="C39T30Lfz" w:hAnsi="C39T30Lfz"/>
        <w:kern w:val="14"/>
        <w:sz w:val="56"/>
      </w:rPr>
      <w:t></w:t>
    </w:r>
    <w:r w:rsidRPr="00DE6F66">
      <w:rPr>
        <w:rFonts w:ascii="C39T30Lfz" w:hAnsi="C39T30Lfz"/>
        <w:kern w:val="14"/>
        <w:sz w:val="56"/>
      </w:rPr>
      <w:t></w:t>
    </w:r>
    <w:r w:rsidRPr="00DE6F66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GRSP/2018/3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SP/2018/3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1C76" w:rsidRPr="001075E9" w:rsidRDefault="00861C76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61C76" w:rsidRDefault="00861C76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DE6F66" w:rsidRPr="00EC4B12" w:rsidRDefault="00DE6F66" w:rsidP="00DE6F66">
      <w:pPr>
        <w:pStyle w:val="FootnoteText"/>
      </w:pPr>
      <w:r>
        <w:tab/>
      </w:r>
      <w:r w:rsidRPr="00DE6F66">
        <w:rPr>
          <w:sz w:val="20"/>
        </w:rPr>
        <w:t>*</w:t>
      </w:r>
      <w:r>
        <w:tab/>
        <w:t>В соответствии с программой работы Комитета по внутреннему транспорту на 2014−2018 годы (ECE/TRANS/240, пункт 105, и ECE/TRANS/2014/26, направление работы 02.4)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6F66" w:rsidRPr="00DE6F66" w:rsidRDefault="00B97576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F435D1">
      <w:t>ECE/TRANS/WP.29/GRSP/2018/31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6F66" w:rsidRPr="00DE6F66" w:rsidRDefault="00B97576" w:rsidP="00DE6F66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F435D1">
      <w:t>ECE/TRANS/WP.29/GRSP/2018/31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252E1178"/>
    <w:multiLevelType w:val="hybridMultilevel"/>
    <w:tmpl w:val="CE38D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0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C76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4E81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31F2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53D41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1C76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84A01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97576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D78D1"/>
    <w:rsid w:val="00DE32CD"/>
    <w:rsid w:val="00DE6F66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5D1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D77B1D9-0F0C-49B6-A560-7514763E0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59D7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617A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617A43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984A01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R,5_G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R Char,5_G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R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17A43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gif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491</Words>
  <Characters>2804</Characters>
  <Application>Microsoft Office Word</Application>
  <DocSecurity>0</DocSecurity>
  <Lines>23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ECE/TRANS/WP.29/GRSP/2018/31</vt:lpstr>
      <vt:lpstr>A/</vt:lpstr>
      <vt:lpstr>A/</vt:lpstr>
    </vt:vector>
  </TitlesOfParts>
  <Company>DCM</Company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ECE/TRANS/WP.29/GRSP/2018/31</dc:title>
  <dc:subject/>
  <dc:creator>Uliana ANTIPOVA</dc:creator>
  <cp:keywords/>
  <cp:lastModifiedBy>Benedicte Boudol</cp:lastModifiedBy>
  <cp:revision>2</cp:revision>
  <cp:lastPrinted>2018-10-15T06:35:00Z</cp:lastPrinted>
  <dcterms:created xsi:type="dcterms:W3CDTF">2018-11-01T09:25:00Z</dcterms:created>
  <dcterms:modified xsi:type="dcterms:W3CDTF">2018-11-01T09:25:00Z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