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D008F6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D008F6" w:rsidRDefault="0099001C" w:rsidP="00673190">
            <w:pPr>
              <w:tabs>
                <w:tab w:val="left" w:pos="4111"/>
              </w:tabs>
              <w:jc w:val="right"/>
              <w:rPr>
                <w:b/>
                <w:sz w:val="40"/>
                <w:szCs w:val="40"/>
              </w:rPr>
            </w:pPr>
            <w:r w:rsidRPr="00D008F6">
              <w:rPr>
                <w:b/>
                <w:sz w:val="40"/>
                <w:szCs w:val="40"/>
              </w:rPr>
              <w:t>UN/SCEGHS/</w:t>
            </w:r>
            <w:r w:rsidR="003A449B" w:rsidRPr="00D008F6">
              <w:rPr>
                <w:b/>
                <w:sz w:val="40"/>
                <w:szCs w:val="40"/>
              </w:rPr>
              <w:t>3</w:t>
            </w:r>
            <w:r w:rsidR="00667A05">
              <w:rPr>
                <w:b/>
                <w:sz w:val="40"/>
                <w:szCs w:val="40"/>
              </w:rPr>
              <w:t>8</w:t>
            </w:r>
            <w:r w:rsidRPr="00D008F6">
              <w:rPr>
                <w:b/>
                <w:sz w:val="40"/>
                <w:szCs w:val="40"/>
              </w:rPr>
              <w:t>/INF.</w:t>
            </w:r>
            <w:r w:rsidR="005F5D9D" w:rsidRPr="00D008F6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D008F6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72DED" w:rsidRPr="00D008F6" w:rsidRDefault="00E72DED" w:rsidP="00E72DED">
            <w:pPr>
              <w:spacing w:before="120"/>
              <w:rPr>
                <w:b/>
                <w:sz w:val="24"/>
                <w:szCs w:val="24"/>
              </w:rPr>
            </w:pPr>
            <w:r w:rsidRPr="00D008F6">
              <w:rPr>
                <w:b/>
                <w:sz w:val="24"/>
                <w:szCs w:val="24"/>
              </w:rPr>
              <w:t>Committee of Experts on the Transport of Dangerous Goods</w:t>
            </w:r>
            <w:r w:rsidRPr="00D008F6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D008F6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72DED" w:rsidRPr="00D008F6" w:rsidRDefault="00E72DED" w:rsidP="00E72DE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</w:rPr>
            </w:pPr>
            <w:r w:rsidRPr="00D008F6">
              <w:rPr>
                <w:b/>
              </w:rPr>
              <w:t>Sub-Committee of Experts on the Globally Harmonized</w:t>
            </w:r>
            <w:r w:rsidRPr="00D008F6">
              <w:rPr>
                <w:b/>
              </w:rPr>
              <w:br/>
              <w:t>System of Classification and Labelling of Chemicals</w:t>
            </w:r>
            <w:r w:rsidRPr="00D008F6">
              <w:rPr>
                <w:b/>
              </w:rPr>
              <w:tab/>
            </w:r>
            <w:r w:rsidR="00667A05">
              <w:rPr>
                <w:b/>
              </w:rPr>
              <w:t>10 December</w:t>
            </w:r>
            <w:r w:rsidR="00D77763" w:rsidRPr="00D008F6">
              <w:rPr>
                <w:b/>
              </w:rPr>
              <w:t xml:space="preserve"> </w:t>
            </w:r>
            <w:r w:rsidR="00266461" w:rsidRPr="00D008F6">
              <w:rPr>
                <w:b/>
              </w:rPr>
              <w:t>2019</w:t>
            </w:r>
          </w:p>
          <w:p w:rsidR="00ED4C3C" w:rsidRPr="00D008F6" w:rsidRDefault="00ED4C3C" w:rsidP="00ED4C3C">
            <w:pPr>
              <w:spacing w:before="120"/>
              <w:rPr>
                <w:b/>
              </w:rPr>
            </w:pPr>
            <w:r w:rsidRPr="00D008F6">
              <w:rPr>
                <w:b/>
                <w:bCs/>
              </w:rPr>
              <w:t>Thirty-</w:t>
            </w:r>
            <w:r w:rsidR="00667A05">
              <w:rPr>
                <w:b/>
                <w:bCs/>
              </w:rPr>
              <w:t>eighth</w:t>
            </w:r>
            <w:r w:rsidRPr="00D008F6">
              <w:rPr>
                <w:b/>
                <w:bCs/>
              </w:rPr>
              <w:t xml:space="preserve"> session</w:t>
            </w:r>
          </w:p>
          <w:p w:rsidR="00ED4C3C" w:rsidRPr="00D008F6" w:rsidRDefault="00ED4C3C" w:rsidP="00ED4C3C">
            <w:pPr>
              <w:jc w:val="both"/>
            </w:pPr>
            <w:r w:rsidRPr="00D008F6">
              <w:t xml:space="preserve">Geneva, </w:t>
            </w:r>
            <w:r w:rsidR="00667A05">
              <w:t>11-13 December</w:t>
            </w:r>
            <w:r w:rsidR="00D77763" w:rsidRPr="00D008F6">
              <w:t xml:space="preserve"> 2019</w:t>
            </w:r>
          </w:p>
          <w:p w:rsidR="00ED4C3C" w:rsidRPr="00D008F6" w:rsidRDefault="00ED4C3C" w:rsidP="00ED4C3C">
            <w:pPr>
              <w:jc w:val="both"/>
            </w:pPr>
            <w:r w:rsidRPr="00D008F6">
              <w:t>Item 1 of the provisional agenda</w:t>
            </w:r>
          </w:p>
          <w:p w:rsidR="0099001C" w:rsidRPr="00D008F6" w:rsidRDefault="00ED4C3C" w:rsidP="00ED4C3C">
            <w:pPr>
              <w:jc w:val="both"/>
            </w:pPr>
            <w:r w:rsidRPr="00D008F6">
              <w:rPr>
                <w:b/>
              </w:rPr>
              <w:t>Adoption of the agenda</w:t>
            </w:r>
          </w:p>
        </w:tc>
      </w:tr>
    </w:tbl>
    <w:p w:rsidR="00D77763" w:rsidRPr="00D008F6" w:rsidRDefault="00D77763" w:rsidP="00D77763">
      <w:pPr>
        <w:pStyle w:val="HChG"/>
        <w:keepNext w:val="0"/>
        <w:keepLines w:val="0"/>
        <w:rPr>
          <w:b w:val="0"/>
        </w:rPr>
      </w:pPr>
      <w:r w:rsidRPr="00D008F6">
        <w:tab/>
      </w:r>
      <w:r w:rsidRPr="00D008F6">
        <w:tab/>
        <w:t>Agenda for the t</w:t>
      </w:r>
      <w:r w:rsidRPr="00D008F6">
        <w:rPr>
          <w:bCs/>
        </w:rPr>
        <w:t>hirty-</w:t>
      </w:r>
      <w:r w:rsidR="00667A05">
        <w:rPr>
          <w:bCs/>
        </w:rPr>
        <w:t>eighth</w:t>
      </w:r>
      <w:r w:rsidRPr="00D008F6">
        <w:rPr>
          <w:b w:val="0"/>
          <w:bCs/>
        </w:rPr>
        <w:t xml:space="preserve"> </w:t>
      </w:r>
      <w:r w:rsidRPr="00D008F6">
        <w:t>session</w:t>
      </w:r>
    </w:p>
    <w:p w:rsidR="00D77763" w:rsidRPr="00D008F6" w:rsidRDefault="00D77763" w:rsidP="00D77763">
      <w:pPr>
        <w:pStyle w:val="H23G"/>
      </w:pPr>
      <w:r w:rsidRPr="00D008F6">
        <w:tab/>
      </w:r>
      <w:r w:rsidRPr="00D008F6">
        <w:tab/>
        <w:t>Addendum</w:t>
      </w:r>
    </w:p>
    <w:p w:rsidR="00D77763" w:rsidRDefault="00D77763" w:rsidP="00D77763">
      <w:pPr>
        <w:pStyle w:val="H1G"/>
        <w:spacing w:before="240" w:line="240" w:lineRule="auto"/>
      </w:pPr>
      <w:r w:rsidRPr="00D008F6">
        <w:tab/>
      </w:r>
      <w:r w:rsidRPr="00D008F6">
        <w:tab/>
        <w:t>List of documents and annotations</w:t>
      </w:r>
    </w:p>
    <w:p w:rsidR="008243BA" w:rsidRDefault="008243BA" w:rsidP="008243BA">
      <w:pPr>
        <w:pStyle w:val="H1G"/>
      </w:pPr>
      <w:r>
        <w:tab/>
      </w:r>
      <w:r w:rsidRPr="00283442">
        <w:t>1.</w:t>
      </w:r>
      <w:r w:rsidRPr="00283442">
        <w:tab/>
        <w:t>Adoption of the agenda</w:t>
      </w:r>
    </w:p>
    <w:p w:rsidR="008243BA" w:rsidRDefault="008243BA" w:rsidP="008243BA">
      <w:pPr>
        <w:tabs>
          <w:tab w:val="left" w:pos="1134"/>
          <w:tab w:val="left" w:pos="3544"/>
        </w:tabs>
      </w:pPr>
    </w:p>
    <w:tbl>
      <w:tblPr>
        <w:tblW w:w="780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9"/>
        <w:gridCol w:w="4821"/>
      </w:tblGrid>
      <w:tr w:rsidR="00326E68" w:rsidTr="00021697">
        <w:tc>
          <w:tcPr>
            <w:tcW w:w="2979" w:type="dxa"/>
            <w:hideMark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 w:rsidRPr="00926E57">
              <w:t>ST/SG/AC.10/C.4/</w:t>
            </w:r>
            <w:r>
              <w:t>75</w:t>
            </w:r>
          </w:p>
        </w:tc>
        <w:tc>
          <w:tcPr>
            <w:tcW w:w="4821" w:type="dxa"/>
            <w:hideMark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Provisional agenda for the </w:t>
            </w:r>
            <w:r>
              <w:rPr>
                <w:bCs/>
              </w:rPr>
              <w:t>t</w:t>
            </w:r>
            <w:r w:rsidRPr="007506F2">
              <w:rPr>
                <w:bCs/>
              </w:rPr>
              <w:t>hirty-</w:t>
            </w:r>
            <w:r>
              <w:rPr>
                <w:bCs/>
              </w:rPr>
              <w:t>eighth</w:t>
            </w:r>
            <w:r w:rsidRPr="00283442">
              <w:rPr>
                <w:b/>
                <w:bCs/>
              </w:rPr>
              <w:t xml:space="preserve"> </w:t>
            </w:r>
            <w:r>
              <w:t>session</w:t>
            </w:r>
          </w:p>
        </w:tc>
      </w:tr>
      <w:tr w:rsidR="00326E68" w:rsidTr="00021697">
        <w:tc>
          <w:tcPr>
            <w:tcW w:w="2979" w:type="dxa"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ST/SG/AC.10/C.4/75/Add.1</w:t>
            </w:r>
          </w:p>
        </w:tc>
        <w:tc>
          <w:tcPr>
            <w:tcW w:w="4821" w:type="dxa"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  <w:tr w:rsidR="00326E68" w:rsidTr="00021697">
        <w:tc>
          <w:tcPr>
            <w:tcW w:w="2979" w:type="dxa"/>
            <w:hideMark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Informal document INF.1 (Secretariat)</w:t>
            </w:r>
          </w:p>
        </w:tc>
        <w:tc>
          <w:tcPr>
            <w:tcW w:w="4821" w:type="dxa"/>
            <w:hideMark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</w:p>
        </w:tc>
      </w:tr>
      <w:tr w:rsidR="00326E68" w:rsidTr="00021697">
        <w:tc>
          <w:tcPr>
            <w:tcW w:w="2979" w:type="dxa"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Informal document INF.2 (Secretariat)</w:t>
            </w:r>
          </w:p>
        </w:tc>
        <w:tc>
          <w:tcPr>
            <w:tcW w:w="4821" w:type="dxa"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List of documents under agenda item</w:t>
            </w:r>
          </w:p>
        </w:tc>
      </w:tr>
      <w:tr w:rsidR="00326E68" w:rsidTr="00021697">
        <w:tc>
          <w:tcPr>
            <w:tcW w:w="2979" w:type="dxa"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Informal document INF.10 (Secretariat)</w:t>
            </w:r>
          </w:p>
        </w:tc>
        <w:tc>
          <w:tcPr>
            <w:tcW w:w="4821" w:type="dxa"/>
          </w:tcPr>
          <w:p w:rsidR="00326E68" w:rsidRDefault="00C51562" w:rsidP="00021697">
            <w:pPr>
              <w:pStyle w:val="SingleTxtG"/>
              <w:spacing w:before="40"/>
              <w:ind w:left="0" w:right="0"/>
              <w:jc w:val="left"/>
            </w:pPr>
            <w:r>
              <w:t>P</w:t>
            </w:r>
            <w:r w:rsidR="00326E68">
              <w:t xml:space="preserve">rovisional timetable for the </w:t>
            </w:r>
            <w:r w:rsidRPr="00C51562">
              <w:t>thirty-eighth session and calendar of meetings of informal working groups</w:t>
            </w:r>
          </w:p>
        </w:tc>
      </w:tr>
      <w:tr w:rsidR="00326E68" w:rsidTr="00021697">
        <w:tc>
          <w:tcPr>
            <w:tcW w:w="2979" w:type="dxa"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C51562">
              <w:t>14</w:t>
            </w:r>
            <w:r>
              <w:t xml:space="preserve"> (Secretariat)</w:t>
            </w:r>
          </w:p>
        </w:tc>
        <w:tc>
          <w:tcPr>
            <w:tcW w:w="4821" w:type="dxa"/>
          </w:tcPr>
          <w:p w:rsidR="00326E68" w:rsidRDefault="00326E68" w:rsidP="00021697">
            <w:pPr>
              <w:pStyle w:val="SingleTxtG"/>
              <w:spacing w:before="40"/>
              <w:ind w:left="0" w:right="0"/>
              <w:jc w:val="left"/>
            </w:pPr>
            <w:r>
              <w:t>Accreditation of experts</w:t>
            </w:r>
          </w:p>
        </w:tc>
      </w:tr>
    </w:tbl>
    <w:p w:rsidR="008243BA" w:rsidRPr="0028346E" w:rsidRDefault="008243BA" w:rsidP="008243BA">
      <w:pPr>
        <w:pStyle w:val="H1G"/>
      </w:pPr>
      <w:r w:rsidRPr="0028346E">
        <w:tab/>
      </w:r>
      <w:r w:rsidRPr="0028346E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5103"/>
      </w:tblGrid>
      <w:tr w:rsidR="008243BA" w:rsidRPr="002B296F" w:rsidTr="005D24D5">
        <w:tc>
          <w:tcPr>
            <w:tcW w:w="3011" w:type="dxa"/>
            <w:shd w:val="clear" w:color="auto" w:fill="auto"/>
          </w:tcPr>
          <w:p w:rsidR="008243BA" w:rsidRPr="002B296F" w:rsidRDefault="008243BA" w:rsidP="00DD4098">
            <w:pPr>
              <w:spacing w:before="30" w:after="30"/>
            </w:pPr>
            <w:r w:rsidRPr="002B296F">
              <w:t>ST/SG/AC.10/30/Rev.</w:t>
            </w:r>
            <w:r>
              <w:t>8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RDefault="008243BA" w:rsidP="00DD4098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>
              <w:t>eighth</w:t>
            </w:r>
            <w:r w:rsidRPr="002B296F">
              <w:t xml:space="preserve"> revised edition</w:t>
            </w:r>
          </w:p>
        </w:tc>
      </w:tr>
      <w:tr w:rsidR="008243BA" w:rsidRPr="002B296F" w:rsidTr="005D24D5">
        <w:tc>
          <w:tcPr>
            <w:tcW w:w="3011" w:type="dxa"/>
            <w:shd w:val="clear" w:color="auto" w:fill="auto"/>
          </w:tcPr>
          <w:p w:rsidR="008243BA" w:rsidRPr="002B296F" w:rsidRDefault="008243BA" w:rsidP="00DD4098">
            <w:pPr>
              <w:spacing w:before="30" w:after="30"/>
            </w:pPr>
            <w:r w:rsidRPr="002B296F">
              <w:t>ST/SG/AC.10/1/Rev.</w:t>
            </w:r>
            <w:r>
              <w:t>21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RDefault="008243BA" w:rsidP="00DD4098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>
              <w:t>twenty-first</w:t>
            </w:r>
            <w:r w:rsidRPr="002B296F">
              <w:t xml:space="preserve"> revised edition </w:t>
            </w:r>
          </w:p>
        </w:tc>
      </w:tr>
      <w:tr w:rsidR="008243BA" w:rsidRPr="002B296F" w:rsidTr="005D24D5">
        <w:tc>
          <w:tcPr>
            <w:tcW w:w="3011" w:type="dxa"/>
            <w:shd w:val="clear" w:color="auto" w:fill="auto"/>
          </w:tcPr>
          <w:p w:rsidR="008243BA" w:rsidRPr="002B296F" w:rsidRDefault="008243BA" w:rsidP="00DD4098">
            <w:pPr>
              <w:spacing w:before="30" w:after="30"/>
            </w:pPr>
            <w:r w:rsidRPr="002B296F">
              <w:t>ST/SG/AC.10/11/Rev.</w:t>
            </w:r>
            <w:r>
              <w:t>7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RDefault="008243BA" w:rsidP="00DD4098">
            <w:pPr>
              <w:spacing w:before="30" w:after="30"/>
            </w:pPr>
            <w:r w:rsidRPr="002B296F">
              <w:t>Recommendations on the Transport of Dangerous Goods, Manual of Tests and Criteria, s</w:t>
            </w:r>
            <w:r>
              <w:t>eventh</w:t>
            </w:r>
            <w:r w:rsidRPr="002B296F">
              <w:t xml:space="preserve"> revised edition</w:t>
            </w:r>
          </w:p>
        </w:tc>
      </w:tr>
      <w:tr w:rsidR="008243BA" w:rsidRPr="002B296F" w:rsidTr="005D24D5">
        <w:tc>
          <w:tcPr>
            <w:tcW w:w="3011" w:type="dxa"/>
            <w:shd w:val="clear" w:color="auto" w:fill="auto"/>
          </w:tcPr>
          <w:p w:rsidR="008243BA" w:rsidDel="00C60225" w:rsidRDefault="008243BA" w:rsidP="00DD4098">
            <w:pPr>
              <w:spacing w:before="30" w:after="30"/>
            </w:pPr>
            <w:r>
              <w:t>ST/SG/AC.10/C.4/74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Del="00C60225" w:rsidRDefault="008243BA" w:rsidP="00DD4098">
            <w:pPr>
              <w:spacing w:before="30" w:after="30"/>
            </w:pPr>
            <w:r>
              <w:t>Report of the Sub-Committee on its thirty-seventh session</w:t>
            </w:r>
          </w:p>
        </w:tc>
      </w:tr>
      <w:tr w:rsidR="008243BA" w:rsidRPr="002B296F" w:rsidTr="005D24D5">
        <w:trPr>
          <w:cantSplit/>
        </w:trPr>
        <w:tc>
          <w:tcPr>
            <w:tcW w:w="3011" w:type="dxa"/>
            <w:shd w:val="clear" w:color="auto" w:fill="auto"/>
          </w:tcPr>
          <w:p w:rsidR="008243BA" w:rsidDel="00C60225" w:rsidRDefault="008243BA" w:rsidP="00DD4098">
            <w:pPr>
              <w:spacing w:before="30" w:after="30"/>
            </w:pPr>
            <w:r>
              <w:t>ST/SG/AC.10/C.3/110 and Add.1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Del="00C60225" w:rsidRDefault="008243BA" w:rsidP="00673190">
            <w:pPr>
              <w:spacing w:before="30" w:after="30"/>
            </w:pPr>
            <w:r>
              <w:t>Report of the Sub-Committee of Experts on the transport of Dangerous Goods on its fifty-fifth session</w:t>
            </w:r>
          </w:p>
        </w:tc>
      </w:tr>
    </w:tbl>
    <w:p w:rsidR="008243BA" w:rsidRDefault="008243BA" w:rsidP="008243BA">
      <w:pPr>
        <w:pStyle w:val="H1G"/>
      </w:pPr>
      <w:r>
        <w:lastRenderedPageBreak/>
        <w:tab/>
      </w:r>
      <w:r w:rsidRPr="009A24A5">
        <w:t>2.</w:t>
      </w:r>
      <w:r w:rsidRPr="009A24A5">
        <w:tab/>
      </w:r>
      <w:r>
        <w:t>Classification criteria and related hazard communication</w:t>
      </w:r>
    </w:p>
    <w:p w:rsidR="008243BA" w:rsidRDefault="008243BA" w:rsidP="008243BA">
      <w:pPr>
        <w:pStyle w:val="H23G"/>
      </w:pPr>
      <w:r>
        <w:tab/>
        <w:t>(a)</w:t>
      </w:r>
      <w:r>
        <w:tab/>
        <w:t>Work of the Sub-Committee of Experts on the Transport of Dangerous Goods (TDG) on matters of interest to the GHS Sub-Committee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5793"/>
      </w:tblGrid>
      <w:tr w:rsidR="008243BA" w:rsidRPr="002B296F" w:rsidTr="00465B73">
        <w:trPr>
          <w:cantSplit/>
        </w:trPr>
        <w:tc>
          <w:tcPr>
            <w:tcW w:w="2444" w:type="dxa"/>
            <w:shd w:val="clear" w:color="auto" w:fill="auto"/>
          </w:tcPr>
          <w:p w:rsidR="008243BA" w:rsidRDefault="008243BA" w:rsidP="00DD4098">
            <w:pPr>
              <w:keepNext/>
              <w:keepLines/>
              <w:spacing w:before="30" w:after="30"/>
            </w:pPr>
            <w:r>
              <w:t>ST/SG/AC.10/C.4/2019/11 (France)</w:t>
            </w:r>
            <w:r w:rsidR="00647632">
              <w:t xml:space="preserve"> + INF.18 (France)</w:t>
            </w:r>
            <w:r w:rsidR="0087475E">
              <w:t xml:space="preserve"> </w:t>
            </w:r>
            <w:r w:rsidR="00192D2B">
              <w:t>+ INF.28</w:t>
            </w:r>
            <w:r w:rsidR="002A4CDF">
              <w:t>,</w:t>
            </w:r>
            <w:r w:rsidR="00192D2B">
              <w:t xml:space="preserve"> </w:t>
            </w:r>
            <w:r w:rsidR="002A4CDF">
              <w:t xml:space="preserve">Item 1 </w:t>
            </w:r>
            <w:r w:rsidR="00192D2B">
              <w:t>(Secretariat)</w:t>
            </w:r>
          </w:p>
        </w:tc>
        <w:tc>
          <w:tcPr>
            <w:tcW w:w="5793" w:type="dxa"/>
            <w:shd w:val="clear" w:color="auto" w:fill="auto"/>
          </w:tcPr>
          <w:p w:rsidR="008243BA" w:rsidRDefault="008243BA" w:rsidP="00DD4098">
            <w:pPr>
              <w:keepNext/>
              <w:keepLines/>
              <w:spacing w:before="30" w:after="30"/>
            </w:pPr>
            <w:r w:rsidRPr="00AD08B1">
              <w:t>Tests for oxidizing liquids and oxidizing solids</w:t>
            </w:r>
            <w:r w:rsidRPr="00AD08B1">
              <w:br/>
              <w:t>improvement regarding consideration for particle size, friable or coated materials</w:t>
            </w:r>
          </w:p>
        </w:tc>
      </w:tr>
      <w:tr w:rsidR="00F0505F" w:rsidRPr="002B296F" w:rsidTr="00465B73">
        <w:trPr>
          <w:cantSplit/>
        </w:trPr>
        <w:tc>
          <w:tcPr>
            <w:tcW w:w="2444" w:type="dxa"/>
            <w:shd w:val="clear" w:color="auto" w:fill="auto"/>
          </w:tcPr>
          <w:p w:rsidR="00F0505F" w:rsidRDefault="00F0505F" w:rsidP="00DD4098">
            <w:pPr>
              <w:keepNext/>
              <w:keepLines/>
              <w:spacing w:before="30" w:after="30"/>
            </w:pPr>
            <w:r>
              <w:t xml:space="preserve">Informal document INF.15 </w:t>
            </w:r>
            <w:bookmarkStart w:id="0" w:name="_Hlk26724363"/>
            <w:r>
              <w:t>(Chair of the Working Group on Explosives)</w:t>
            </w:r>
            <w:bookmarkEnd w:id="0"/>
            <w:r w:rsidR="003F4A5D">
              <w:t xml:space="preserve"> + INF.</w:t>
            </w:r>
            <w:proofErr w:type="gramStart"/>
            <w:r w:rsidR="003F4A5D">
              <w:t xml:space="preserve">28 </w:t>
            </w:r>
            <w:r w:rsidR="002A4CDF">
              <w:t>,</w:t>
            </w:r>
            <w:proofErr w:type="gramEnd"/>
            <w:r w:rsidR="002A4CDF">
              <w:t xml:space="preserve"> Item </w:t>
            </w:r>
            <w:r w:rsidR="002A4CDF">
              <w:t>2</w:t>
            </w:r>
            <w:r w:rsidR="002A4CDF">
              <w:t xml:space="preserve"> </w:t>
            </w:r>
            <w:r w:rsidR="003F4A5D">
              <w:t>(Secretariat)</w:t>
            </w:r>
          </w:p>
        </w:tc>
        <w:tc>
          <w:tcPr>
            <w:tcW w:w="5793" w:type="dxa"/>
            <w:shd w:val="clear" w:color="auto" w:fill="auto"/>
          </w:tcPr>
          <w:p w:rsidR="00F0505F" w:rsidRPr="00AD08B1" w:rsidRDefault="00F0505F" w:rsidP="00DD4098">
            <w:pPr>
              <w:keepNext/>
              <w:keepLines/>
              <w:spacing w:before="30" w:after="30"/>
            </w:pPr>
            <w:r>
              <w:t>Manual of Tests and Criteria, update test Series H: determination of self-accelerating decomposition temperature</w:t>
            </w:r>
          </w:p>
        </w:tc>
      </w:tr>
      <w:tr w:rsidR="00233E82" w:rsidRPr="002B296F" w:rsidTr="00465B73">
        <w:trPr>
          <w:cantSplit/>
        </w:trPr>
        <w:tc>
          <w:tcPr>
            <w:tcW w:w="2444" w:type="dxa"/>
            <w:shd w:val="clear" w:color="auto" w:fill="auto"/>
          </w:tcPr>
          <w:p w:rsidR="00233E82" w:rsidRDefault="00233E82" w:rsidP="00DD4098">
            <w:pPr>
              <w:keepNext/>
              <w:keepLines/>
              <w:spacing w:before="30" w:after="30"/>
            </w:pPr>
            <w:r>
              <w:t>Informal document INF.22 (Cefic)</w:t>
            </w:r>
          </w:p>
        </w:tc>
        <w:tc>
          <w:tcPr>
            <w:tcW w:w="5793" w:type="dxa"/>
            <w:shd w:val="clear" w:color="auto" w:fill="auto"/>
          </w:tcPr>
          <w:p w:rsidR="00233E82" w:rsidRDefault="00233E82" w:rsidP="00DD4098">
            <w:pPr>
              <w:keepNext/>
              <w:keepLines/>
              <w:spacing w:before="30" w:after="30"/>
            </w:pPr>
            <w:r>
              <w:t>Second thought starter on digitalisation of hazard information for chemical products</w:t>
            </w:r>
          </w:p>
        </w:tc>
      </w:tr>
    </w:tbl>
    <w:p w:rsidR="008243BA" w:rsidRDefault="008243BA" w:rsidP="008243BA">
      <w:pPr>
        <w:pStyle w:val="SingleTxtG"/>
      </w:pPr>
    </w:p>
    <w:p w:rsidR="008243BA" w:rsidRDefault="008243BA" w:rsidP="008243BA">
      <w:pPr>
        <w:pStyle w:val="H23G"/>
        <w:keepNext w:val="0"/>
        <w:keepLines w:val="0"/>
      </w:pPr>
      <w:r>
        <w:tab/>
        <w:t>(b)</w:t>
      </w:r>
      <w:r>
        <w:tab/>
        <w:t>Review of Chapter 2.1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5103"/>
      </w:tblGrid>
      <w:tr w:rsidR="008243BA" w:rsidRPr="002B296F" w:rsidTr="00465B73">
        <w:trPr>
          <w:cantSplit/>
        </w:trPr>
        <w:tc>
          <w:tcPr>
            <w:tcW w:w="3153" w:type="dxa"/>
            <w:shd w:val="clear" w:color="auto" w:fill="auto"/>
          </w:tcPr>
          <w:p w:rsidR="008243BA" w:rsidDel="00C60225" w:rsidRDefault="008243BA" w:rsidP="00465B73">
            <w:pPr>
              <w:spacing w:before="30" w:after="30"/>
            </w:pPr>
            <w:r>
              <w:t>ST/SG/AC.10/C.4/2019/10 (Sweden)</w:t>
            </w:r>
            <w:r w:rsidR="00790EFB">
              <w:t xml:space="preserve"> + </w:t>
            </w:r>
            <w:r w:rsidR="005D24D5">
              <w:t xml:space="preserve">Informal document </w:t>
            </w:r>
            <w:r w:rsidR="00790EFB">
              <w:t>INF.6 (Sweden)</w:t>
            </w:r>
            <w:r w:rsidR="00781D45">
              <w:t xml:space="preserve"> + INF.28</w:t>
            </w:r>
            <w:r w:rsidR="002A4CDF">
              <w:t xml:space="preserve">, Item </w:t>
            </w:r>
            <w:r w:rsidR="002A4CDF">
              <w:t>3</w:t>
            </w:r>
            <w:r w:rsidR="00781D45">
              <w:t xml:space="preserve"> (Secretariat)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Del="00C60225" w:rsidRDefault="008243BA" w:rsidP="005D24D5">
            <w:pPr>
              <w:spacing w:before="30" w:after="30"/>
            </w:pPr>
            <w:r>
              <w:t xml:space="preserve">Review of GHS </w:t>
            </w:r>
            <w:r w:rsidRPr="00271C18">
              <w:t>Chapter 2.1</w:t>
            </w:r>
            <w:r>
              <w:t xml:space="preserve"> GHS </w:t>
            </w:r>
            <w:bookmarkStart w:id="1" w:name="_Hlk26900323"/>
            <w:r>
              <w:t>(explosives): status report on the development of an extended classification system</w:t>
            </w:r>
            <w:bookmarkEnd w:id="1"/>
          </w:p>
        </w:tc>
      </w:tr>
      <w:tr w:rsidR="00C51562" w:rsidRPr="002B296F" w:rsidTr="00465B73">
        <w:trPr>
          <w:cantSplit/>
        </w:trPr>
        <w:tc>
          <w:tcPr>
            <w:tcW w:w="3153" w:type="dxa"/>
            <w:shd w:val="clear" w:color="auto" w:fill="auto"/>
          </w:tcPr>
          <w:p w:rsidR="00C51562" w:rsidRDefault="00C51562" w:rsidP="00DD4098">
            <w:pPr>
              <w:spacing w:before="30" w:after="30"/>
            </w:pPr>
            <w:r>
              <w:t>Informal document INF.26 (Sweden)</w:t>
            </w:r>
          </w:p>
        </w:tc>
        <w:tc>
          <w:tcPr>
            <w:tcW w:w="5103" w:type="dxa"/>
            <w:shd w:val="clear" w:color="auto" w:fill="auto"/>
          </w:tcPr>
          <w:p w:rsidR="00C51562" w:rsidRDefault="00C51562" w:rsidP="00C51562">
            <w:pPr>
              <w:spacing w:before="30" w:after="30"/>
            </w:pPr>
            <w:r>
              <w:t>Provisional agenda for the meeting of the informal correspondence group on the review of GHS Chapter 2.1</w:t>
            </w:r>
          </w:p>
        </w:tc>
      </w:tr>
    </w:tbl>
    <w:p w:rsidR="008243BA" w:rsidRDefault="008243BA" w:rsidP="008243BA">
      <w:pPr>
        <w:pStyle w:val="H23G"/>
        <w:keepNext w:val="0"/>
        <w:keepLines w:val="0"/>
      </w:pPr>
      <w:r>
        <w:tab/>
        <w:t>(c)</w:t>
      </w:r>
      <w:r>
        <w:tab/>
        <w:t>Use of non-animal testing methods for classification of health hazards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5109"/>
      </w:tblGrid>
      <w:tr w:rsidR="00647632" w:rsidRPr="002B296F" w:rsidTr="00465B73">
        <w:trPr>
          <w:cantSplit/>
        </w:trPr>
        <w:tc>
          <w:tcPr>
            <w:tcW w:w="3142" w:type="dxa"/>
            <w:shd w:val="clear" w:color="auto" w:fill="auto"/>
          </w:tcPr>
          <w:p w:rsidR="00647632" w:rsidRDefault="00647632" w:rsidP="00CF7F13">
            <w:pPr>
              <w:keepNext/>
              <w:keepLines/>
              <w:spacing w:before="30" w:after="30"/>
            </w:pPr>
            <w:r>
              <w:t>Informal document INF.20 (United Kingdom, Netherlands)</w:t>
            </w:r>
          </w:p>
        </w:tc>
        <w:tc>
          <w:tcPr>
            <w:tcW w:w="5109" w:type="dxa"/>
            <w:shd w:val="clear" w:color="auto" w:fill="auto"/>
          </w:tcPr>
          <w:p w:rsidR="00647632" w:rsidRPr="00AD08B1" w:rsidRDefault="00647632" w:rsidP="00CF7F13">
            <w:pPr>
              <w:keepNext/>
              <w:keepLines/>
              <w:spacing w:before="30" w:after="30"/>
            </w:pPr>
            <w:r>
              <w:t>Use of non-animal testing methods for classification of health hazards: status report</w:t>
            </w:r>
          </w:p>
        </w:tc>
      </w:tr>
    </w:tbl>
    <w:p w:rsidR="008243BA" w:rsidRDefault="008243BA" w:rsidP="008243BA">
      <w:pPr>
        <w:pStyle w:val="H23G"/>
        <w:keepNext w:val="0"/>
        <w:keepLines w:val="0"/>
      </w:pPr>
      <w:r>
        <w:tab/>
        <w:t>(d)</w:t>
      </w:r>
      <w:r>
        <w:tab/>
        <w:t>Practical classification issues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5109"/>
      </w:tblGrid>
      <w:tr w:rsidR="002A4CDF" w:rsidRPr="002B296F" w:rsidTr="00913ECA">
        <w:trPr>
          <w:cantSplit/>
        </w:trPr>
        <w:tc>
          <w:tcPr>
            <w:tcW w:w="3142" w:type="dxa"/>
            <w:shd w:val="clear" w:color="auto" w:fill="auto"/>
          </w:tcPr>
          <w:p w:rsidR="002A4CDF" w:rsidRDefault="002A4CDF" w:rsidP="00913ECA">
            <w:pPr>
              <w:keepNext/>
              <w:keepLines/>
              <w:spacing w:before="30" w:after="30"/>
            </w:pPr>
            <w:r>
              <w:t>Informal document INF.2</w:t>
            </w:r>
            <w:r>
              <w:t>9</w:t>
            </w:r>
            <w:r>
              <w:t xml:space="preserve"> (</w:t>
            </w:r>
            <w:r>
              <w:t>USA</w:t>
            </w:r>
            <w:r>
              <w:t>)</w:t>
            </w:r>
          </w:p>
        </w:tc>
        <w:tc>
          <w:tcPr>
            <w:tcW w:w="5109" w:type="dxa"/>
            <w:shd w:val="clear" w:color="auto" w:fill="auto"/>
          </w:tcPr>
          <w:p w:rsidR="002A4CDF" w:rsidRPr="00AD08B1" w:rsidRDefault="002A4CDF" w:rsidP="00913ECA">
            <w:pPr>
              <w:keepNext/>
              <w:keepLines/>
              <w:spacing w:before="30" w:after="30"/>
            </w:pPr>
            <w:r>
              <w:t>Update on the work of the PCI informal working group</w:t>
            </w:r>
            <w:bookmarkStart w:id="2" w:name="_GoBack"/>
            <w:bookmarkEnd w:id="2"/>
          </w:p>
        </w:tc>
      </w:tr>
    </w:tbl>
    <w:p w:rsidR="008243BA" w:rsidRDefault="008243BA" w:rsidP="00465B73">
      <w:pPr>
        <w:pStyle w:val="H23G"/>
      </w:pPr>
      <w:r>
        <w:tab/>
        <w:t>(e)</w:t>
      </w:r>
      <w:r>
        <w:tab/>
        <w:t>Aspiration hazard</w:t>
      </w:r>
    </w:p>
    <w:p w:rsidR="008243BA" w:rsidRPr="002E0B99" w:rsidRDefault="008243BA" w:rsidP="00465B73">
      <w:pPr>
        <w:pStyle w:val="SingleTxtG"/>
        <w:keepNext/>
        <w:keepLines/>
      </w:pPr>
      <w:r>
        <w:t>The representative of IPPIC will be invited to update the Sub-Committee on the on-going work on the development of a suitable viscosity criterion for classification of mixtures. For reference, see the report of the Sub-Committee on its thirty-seventh session (ST/SG/AC.10/C.4/74, paragraph 32).</w:t>
      </w:r>
    </w:p>
    <w:p w:rsidR="008243BA" w:rsidRDefault="008243BA" w:rsidP="008243BA">
      <w:pPr>
        <w:pStyle w:val="H23G"/>
      </w:pPr>
      <w:r>
        <w:tab/>
        <w:t>(f)</w:t>
      </w:r>
      <w:r>
        <w:tab/>
        <w:t>Nanomaterials</w:t>
      </w:r>
    </w:p>
    <w:p w:rsidR="008243BA" w:rsidRDefault="008243BA" w:rsidP="008243BA">
      <w:pPr>
        <w:pStyle w:val="SingleTxtG"/>
      </w:pPr>
      <w:r>
        <w:t>The expert from France will be invited to update the Sub-Committee on the progress of work on this issue. For reference, see the report of the Sub-Committee on its thirty-seventh session (ST/SG/AC.10/C.4/74, paragraph 33).</w:t>
      </w:r>
    </w:p>
    <w:p w:rsidR="008243BA" w:rsidRDefault="008243BA" w:rsidP="00B42E3C">
      <w:pPr>
        <w:pStyle w:val="H23G"/>
      </w:pPr>
      <w:r>
        <w:lastRenderedPageBreak/>
        <w:tab/>
        <w:t>(g)</w:t>
      </w:r>
      <w:r>
        <w:tab/>
      </w:r>
      <w:bookmarkStart w:id="3" w:name="_Hlk26900426"/>
      <w:r>
        <w:t>Simultaneous classification in physical hazard classes and precedence of hazards</w:t>
      </w:r>
      <w:bookmarkEnd w:id="3"/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647632" w:rsidRPr="002B296F" w:rsidTr="00CF7F13">
        <w:trPr>
          <w:cantSplit/>
        </w:trPr>
        <w:tc>
          <w:tcPr>
            <w:tcW w:w="3295" w:type="dxa"/>
            <w:shd w:val="clear" w:color="auto" w:fill="auto"/>
          </w:tcPr>
          <w:p w:rsidR="00647632" w:rsidRDefault="00647632" w:rsidP="00B42E3C">
            <w:pPr>
              <w:keepNext/>
              <w:keepLines/>
              <w:spacing w:before="30" w:after="30"/>
            </w:pPr>
            <w:r>
              <w:t>Informal document INF.17 (Germany)</w:t>
            </w:r>
            <w:r w:rsidR="00192D2B">
              <w:t xml:space="preserve"> + INF.28</w:t>
            </w:r>
            <w:r w:rsidR="002A4CDF">
              <w:t xml:space="preserve">, Item </w:t>
            </w:r>
            <w:r w:rsidR="002A4CDF">
              <w:t>4</w:t>
            </w:r>
            <w:r w:rsidR="00192D2B">
              <w:t xml:space="preserve"> (Secretariat)</w:t>
            </w:r>
          </w:p>
        </w:tc>
        <w:tc>
          <w:tcPr>
            <w:tcW w:w="5103" w:type="dxa"/>
            <w:shd w:val="clear" w:color="auto" w:fill="auto"/>
          </w:tcPr>
          <w:p w:rsidR="00647632" w:rsidRDefault="00647632" w:rsidP="00B42E3C">
            <w:pPr>
              <w:keepNext/>
              <w:keepLines/>
            </w:pPr>
            <w:r>
              <w:t xml:space="preserve">Informal Working Group on combinations of physical hazards: Status of work and agenda for the working group meeting on 11 December 2019 </w:t>
            </w:r>
          </w:p>
        </w:tc>
      </w:tr>
    </w:tbl>
    <w:p w:rsidR="008243BA" w:rsidRDefault="008243BA" w:rsidP="008243BA">
      <w:pPr>
        <w:pStyle w:val="H23G"/>
      </w:pPr>
      <w:r>
        <w:tab/>
        <w:t>(h)</w:t>
      </w:r>
      <w:r>
        <w:tab/>
        <w:t>Other issues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8243BA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8243BA" w:rsidDel="00C60225" w:rsidRDefault="008243BA" w:rsidP="00DD4098">
            <w:pPr>
              <w:spacing w:before="30" w:after="30"/>
            </w:pPr>
            <w:r>
              <w:t>ST/SG/AC.10/C.4/2019/9 (Secretariat)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Del="00C60225" w:rsidRDefault="008243BA" w:rsidP="00DD4098">
            <w:r>
              <w:t>References to the Model Regulations, numbering of criteria in tables 2.3.1 and 3.2.2, correction to Annex 7 (example 10) and design of decision logics</w:t>
            </w:r>
          </w:p>
        </w:tc>
      </w:tr>
      <w:tr w:rsidR="008243BA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8243BA" w:rsidRDefault="008243BA" w:rsidP="00DD4098">
            <w:pPr>
              <w:spacing w:before="30" w:after="30"/>
            </w:pPr>
            <w:r>
              <w:t>Informal document INF.4</w:t>
            </w:r>
            <w:r w:rsidR="0005679A">
              <w:t>/Rev.1</w:t>
            </w:r>
            <w:r>
              <w:t xml:space="preserve"> (Australia)</w:t>
            </w:r>
          </w:p>
        </w:tc>
        <w:tc>
          <w:tcPr>
            <w:tcW w:w="5103" w:type="dxa"/>
            <w:shd w:val="clear" w:color="auto" w:fill="auto"/>
          </w:tcPr>
          <w:p w:rsidR="008243BA" w:rsidRDefault="008243BA" w:rsidP="00DD4098">
            <w:r>
              <w:t>Proposed</w:t>
            </w:r>
            <w:r w:rsidR="00790EFB">
              <w:t xml:space="preserve"> clarification of eye irritation sub-categorization</w:t>
            </w:r>
            <w:r>
              <w:t xml:space="preserve"> </w:t>
            </w:r>
          </w:p>
        </w:tc>
      </w:tr>
      <w:tr w:rsidR="00790EFB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790EFB" w:rsidRDefault="00790EFB" w:rsidP="00DD4098">
            <w:pPr>
              <w:spacing w:before="30" w:after="30"/>
            </w:pPr>
            <w:r>
              <w:t>Informal document INF.7 (Secretariat)</w:t>
            </w:r>
          </w:p>
        </w:tc>
        <w:tc>
          <w:tcPr>
            <w:tcW w:w="5103" w:type="dxa"/>
            <w:shd w:val="clear" w:color="auto" w:fill="auto"/>
          </w:tcPr>
          <w:p w:rsidR="00790EFB" w:rsidRDefault="00790EFB" w:rsidP="00DD4098">
            <w:r>
              <w:t>Corrections to the eighth revised edition of the GHS</w:t>
            </w:r>
          </w:p>
        </w:tc>
      </w:tr>
      <w:tr w:rsidR="001C5605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1C5605" w:rsidRDefault="001C5605" w:rsidP="00DD4098">
            <w:pPr>
              <w:spacing w:before="30" w:after="30"/>
            </w:pPr>
            <w:r>
              <w:t>Informal document INF.11 (China)</w:t>
            </w:r>
            <w:r w:rsidR="00192D2B">
              <w:t xml:space="preserve"> + INF.28</w:t>
            </w:r>
            <w:r w:rsidR="002A4CDF">
              <w:t xml:space="preserve">, Item </w:t>
            </w:r>
            <w:r w:rsidR="002A4CDF">
              <w:t>5</w:t>
            </w:r>
            <w:r w:rsidR="00192D2B">
              <w:t xml:space="preserve"> (Secretariat)</w:t>
            </w:r>
          </w:p>
        </w:tc>
        <w:tc>
          <w:tcPr>
            <w:tcW w:w="5103" w:type="dxa"/>
            <w:shd w:val="clear" w:color="auto" w:fill="auto"/>
          </w:tcPr>
          <w:p w:rsidR="001C5605" w:rsidRDefault="001C5605" w:rsidP="00DD4098">
            <w:r w:rsidRPr="00F30841">
              <w:t>Clarification</w:t>
            </w:r>
            <w:r>
              <w:t xml:space="preserve"> of paragraph </w:t>
            </w:r>
            <w:r w:rsidRPr="00D22BD2">
              <w:rPr>
                <w:szCs w:val="28"/>
              </w:rPr>
              <w:t>2.9.3.4.3.4</w:t>
            </w:r>
            <w:r>
              <w:rPr>
                <w:szCs w:val="28"/>
              </w:rPr>
              <w:t xml:space="preserve"> of Model Regulat</w:t>
            </w:r>
            <w:r>
              <w:rPr>
                <w:rFonts w:hint="eastAsia"/>
                <w:szCs w:val="28"/>
                <w:lang w:eastAsia="zh-CN"/>
              </w:rPr>
              <w:t>i</w:t>
            </w:r>
            <w:r>
              <w:rPr>
                <w:szCs w:val="28"/>
              </w:rPr>
              <w:t xml:space="preserve">ons </w:t>
            </w:r>
            <w:r>
              <w:rPr>
                <w:rFonts w:hint="eastAsia"/>
                <w:szCs w:val="28"/>
                <w:lang w:eastAsia="zh-CN"/>
              </w:rPr>
              <w:t>and</w:t>
            </w:r>
            <w:r>
              <w:rPr>
                <w:szCs w:val="28"/>
                <w:lang w:eastAsia="zh-CN"/>
              </w:rPr>
              <w:t xml:space="preserve"> </w:t>
            </w:r>
            <w:r>
              <w:t>paragraph</w:t>
            </w:r>
            <w:r w:rsidRPr="00D22BD2">
              <w:rPr>
                <w:szCs w:val="28"/>
              </w:rPr>
              <w:t xml:space="preserve"> 4.1.3.3.4</w:t>
            </w:r>
            <w:r>
              <w:rPr>
                <w:szCs w:val="28"/>
              </w:rPr>
              <w:t xml:space="preserve"> of GHS</w:t>
            </w:r>
          </w:p>
        </w:tc>
      </w:tr>
    </w:tbl>
    <w:p w:rsidR="008243BA" w:rsidRDefault="008243BA" w:rsidP="008243BA">
      <w:pPr>
        <w:pStyle w:val="H1G"/>
      </w:pPr>
      <w:r>
        <w:tab/>
        <w:t>3</w:t>
      </w:r>
      <w:r w:rsidRPr="00283442">
        <w:t>.</w:t>
      </w:r>
      <w:r w:rsidRPr="00283442">
        <w:tab/>
      </w:r>
      <w:r>
        <w:t>Hazard communication</w:t>
      </w:r>
    </w:p>
    <w:p w:rsidR="008243BA" w:rsidRDefault="008243BA" w:rsidP="008243BA">
      <w:pPr>
        <w:pStyle w:val="H23G"/>
      </w:pPr>
      <w:r>
        <w:tab/>
        <w:t>(a)</w:t>
      </w:r>
      <w:r>
        <w:tab/>
        <w:t>Practical labelling issues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673190" w:rsidRPr="002B296F" w:rsidTr="00A02E6F">
        <w:trPr>
          <w:cantSplit/>
        </w:trPr>
        <w:tc>
          <w:tcPr>
            <w:tcW w:w="3295" w:type="dxa"/>
            <w:shd w:val="clear" w:color="auto" w:fill="auto"/>
          </w:tcPr>
          <w:p w:rsidR="00673190" w:rsidRDefault="00673190" w:rsidP="00A02E6F">
            <w:pPr>
              <w:spacing w:before="30" w:after="30"/>
            </w:pPr>
            <w:r>
              <w:t>Informal document INF.22 (Cefic)</w:t>
            </w:r>
          </w:p>
        </w:tc>
        <w:tc>
          <w:tcPr>
            <w:tcW w:w="5103" w:type="dxa"/>
            <w:shd w:val="clear" w:color="auto" w:fill="auto"/>
          </w:tcPr>
          <w:p w:rsidR="00673190" w:rsidRDefault="00673190" w:rsidP="00A02E6F">
            <w:r>
              <w:t>Second thought starter on digitalisation of hazard information for chemical products</w:t>
            </w:r>
          </w:p>
        </w:tc>
      </w:tr>
      <w:tr w:rsidR="00465B73" w:rsidRPr="002B296F" w:rsidTr="00A02E6F">
        <w:trPr>
          <w:cantSplit/>
        </w:trPr>
        <w:tc>
          <w:tcPr>
            <w:tcW w:w="3295" w:type="dxa"/>
            <w:shd w:val="clear" w:color="auto" w:fill="auto"/>
          </w:tcPr>
          <w:p w:rsidR="00465B73" w:rsidRDefault="00465B73" w:rsidP="00A02E6F">
            <w:pPr>
              <w:spacing w:before="30" w:after="30"/>
            </w:pPr>
            <w:r>
              <w:t>Informal document INF.25 (Cefic)</w:t>
            </w:r>
          </w:p>
        </w:tc>
        <w:tc>
          <w:tcPr>
            <w:tcW w:w="5103" w:type="dxa"/>
            <w:shd w:val="clear" w:color="auto" w:fill="auto"/>
          </w:tcPr>
          <w:p w:rsidR="00465B73" w:rsidRDefault="00465B73" w:rsidP="00A02E6F">
            <w:r w:rsidRPr="00465B73">
              <w:t>Revision of examples 1 – 7 in Annex 7</w:t>
            </w:r>
          </w:p>
        </w:tc>
      </w:tr>
    </w:tbl>
    <w:p w:rsidR="008243BA" w:rsidRDefault="008243BA" w:rsidP="008243BA">
      <w:pPr>
        <w:pStyle w:val="H23G"/>
      </w:pPr>
      <w:r>
        <w:tab/>
        <w:t>(b)</w:t>
      </w:r>
      <w:r>
        <w:tab/>
        <w:t>Improvement of annexes 1 to 3 and further rationalization of precautionary statements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8243BA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8243BA" w:rsidDel="00C60225" w:rsidRDefault="008243BA" w:rsidP="00DD4098">
            <w:pPr>
              <w:spacing w:before="30" w:after="30"/>
            </w:pPr>
            <w:r>
              <w:t xml:space="preserve">ST/SG/AC.10/C.4/2019/12 </w:t>
            </w:r>
            <w:r w:rsidR="005D24D5">
              <w:br/>
            </w:r>
            <w:r>
              <w:t>(United Kingdom)</w:t>
            </w:r>
            <w:r w:rsidR="00192D2B">
              <w:t xml:space="preserve"> + INF.28</w:t>
            </w:r>
            <w:r w:rsidR="002A4CDF">
              <w:t xml:space="preserve">, Item </w:t>
            </w:r>
            <w:r w:rsidR="002A4CDF">
              <w:t>6</w:t>
            </w:r>
            <w:r w:rsidR="002A4CDF">
              <w:t xml:space="preserve"> </w:t>
            </w:r>
            <w:r w:rsidR="00192D2B">
              <w:t>(Secretariat)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Del="00C60225" w:rsidRDefault="008243BA" w:rsidP="00DD4098">
            <w:pPr>
              <w:spacing w:before="30" w:after="30"/>
            </w:pPr>
            <w:r w:rsidRPr="00594BB6">
              <w:t>Proposed changes to Annex 1 of the GHS</w:t>
            </w:r>
          </w:p>
        </w:tc>
      </w:tr>
      <w:tr w:rsidR="008243BA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8243BA" w:rsidDel="00C60225" w:rsidRDefault="008243BA" w:rsidP="00DD4098">
            <w:pPr>
              <w:spacing w:before="30" w:after="30"/>
            </w:pPr>
            <w:r>
              <w:t xml:space="preserve">ST/SG/AC.10/C.4/2019/15 </w:t>
            </w:r>
            <w:r w:rsidR="005D24D5">
              <w:br/>
            </w:r>
            <w:r>
              <w:t>(United Kingdom)</w:t>
            </w:r>
          </w:p>
        </w:tc>
        <w:tc>
          <w:tcPr>
            <w:tcW w:w="5103" w:type="dxa"/>
            <w:shd w:val="clear" w:color="auto" w:fill="auto"/>
          </w:tcPr>
          <w:p w:rsidR="008243BA" w:rsidRPr="00594BB6" w:rsidRDefault="008243BA" w:rsidP="00DD4098">
            <w:pPr>
              <w:spacing w:before="30" w:after="30"/>
            </w:pPr>
            <w:r>
              <w:t>Corrections and amendments to Annex 3, sections 2 and 3</w:t>
            </w:r>
          </w:p>
        </w:tc>
      </w:tr>
      <w:tr w:rsidR="00C27270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C27270" w:rsidRDefault="00C27270" w:rsidP="00DD4098">
            <w:pPr>
              <w:spacing w:before="30" w:after="30"/>
            </w:pPr>
            <w:r>
              <w:t>Informal document INF.23</w:t>
            </w:r>
            <w:r w:rsidR="00465B73">
              <w:br/>
            </w:r>
            <w:r>
              <w:t>(United Kingdom)</w:t>
            </w:r>
          </w:p>
        </w:tc>
        <w:tc>
          <w:tcPr>
            <w:tcW w:w="5103" w:type="dxa"/>
            <w:shd w:val="clear" w:color="auto" w:fill="auto"/>
          </w:tcPr>
          <w:p w:rsidR="00C27270" w:rsidRDefault="00C27270" w:rsidP="00DD4098">
            <w:pPr>
              <w:spacing w:before="30" w:after="30"/>
            </w:pPr>
            <w:r>
              <w:t>Status of the work of the Annex 1-3 informal working group</w:t>
            </w:r>
          </w:p>
        </w:tc>
      </w:tr>
    </w:tbl>
    <w:p w:rsidR="008243BA" w:rsidRDefault="008243BA" w:rsidP="008243BA">
      <w:pPr>
        <w:pStyle w:val="H23G"/>
      </w:pPr>
      <w:r>
        <w:tab/>
        <w:t>(c)</w:t>
      </w:r>
      <w:r>
        <w:tab/>
        <w:t>Review of Annex 4, sub-section A4.3.3.2.3</w:t>
      </w:r>
    </w:p>
    <w:p w:rsidR="008243BA" w:rsidRDefault="008243BA" w:rsidP="008243BA">
      <w:pPr>
        <w:ind w:firstLine="1134"/>
      </w:pPr>
      <w:r>
        <w:t>At the time of writing no document has been submitted under this agenda sub-item.</w:t>
      </w:r>
    </w:p>
    <w:p w:rsidR="008243BA" w:rsidRDefault="008243BA" w:rsidP="008243BA">
      <w:pPr>
        <w:pStyle w:val="H23G"/>
      </w:pPr>
      <w:r>
        <w:tab/>
        <w:t>(d)</w:t>
      </w:r>
      <w:r>
        <w:tab/>
        <w:t>Other issues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8243BA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8243BA" w:rsidDel="00C60225" w:rsidRDefault="008243BA" w:rsidP="00DD4098">
            <w:pPr>
              <w:spacing w:before="30" w:after="30"/>
            </w:pPr>
            <w:r>
              <w:t>ST/SG/AC.10/C.4/2019/8 (Secretariat)</w:t>
            </w:r>
          </w:p>
        </w:tc>
        <w:tc>
          <w:tcPr>
            <w:tcW w:w="5103" w:type="dxa"/>
            <w:shd w:val="clear" w:color="auto" w:fill="auto"/>
          </w:tcPr>
          <w:p w:rsidR="008243BA" w:rsidRPr="002B296F" w:rsidDel="00C60225" w:rsidRDefault="008243BA" w:rsidP="00DD4098">
            <w:pPr>
              <w:spacing w:before="30" w:after="30"/>
            </w:pPr>
            <w:r>
              <w:rPr>
                <w:lang w:val="en-US"/>
              </w:rPr>
              <w:t>Corrections to hazard statements H410, H411 and H412</w:t>
            </w:r>
          </w:p>
        </w:tc>
      </w:tr>
      <w:tr w:rsidR="008243BA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8243BA" w:rsidRDefault="008243BA" w:rsidP="00DD4098">
            <w:pPr>
              <w:spacing w:before="30" w:after="30"/>
            </w:pPr>
            <w:r>
              <w:t>ST/SG/AC.10/C.4/2019/13 (Australia, Canada)</w:t>
            </w:r>
          </w:p>
        </w:tc>
        <w:tc>
          <w:tcPr>
            <w:tcW w:w="5103" w:type="dxa"/>
            <w:shd w:val="clear" w:color="auto" w:fill="auto"/>
          </w:tcPr>
          <w:p w:rsidR="008243BA" w:rsidRDefault="008243BA" w:rsidP="00DD4098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Proposed clarification for the heading of section 9 of the Safety Data Sheet</w:t>
            </w:r>
          </w:p>
        </w:tc>
      </w:tr>
    </w:tbl>
    <w:p w:rsidR="008243BA" w:rsidRPr="00B62649" w:rsidRDefault="008243BA" w:rsidP="008243BA">
      <w:pPr>
        <w:pStyle w:val="H1G"/>
      </w:pPr>
      <w:r w:rsidRPr="00B62649">
        <w:tab/>
        <w:t>4.</w:t>
      </w:r>
      <w:r w:rsidRPr="00B62649">
        <w:tab/>
      </w:r>
      <w:r>
        <w:t>Implementation of the GHS</w:t>
      </w:r>
    </w:p>
    <w:p w:rsidR="008243BA" w:rsidRDefault="008243BA" w:rsidP="008243BA">
      <w:pPr>
        <w:pStyle w:val="H23G"/>
        <w:keepNext w:val="0"/>
        <w:keepLines w:val="0"/>
      </w:pPr>
      <w:r>
        <w:tab/>
      </w:r>
      <w:r w:rsidRPr="00283442">
        <w:t>(a)</w:t>
      </w:r>
      <w:r w:rsidRPr="00283442">
        <w:tab/>
      </w:r>
      <w:r>
        <w:t>Possible development of a list of chemicals classified in accordance with the GHS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E2222F" w:rsidRPr="002B296F" w:rsidTr="00A35183">
        <w:trPr>
          <w:cantSplit/>
        </w:trPr>
        <w:tc>
          <w:tcPr>
            <w:tcW w:w="3295" w:type="dxa"/>
            <w:shd w:val="clear" w:color="auto" w:fill="auto"/>
          </w:tcPr>
          <w:p w:rsidR="00E2222F" w:rsidRDefault="00E2222F" w:rsidP="00A35183">
            <w:pPr>
              <w:spacing w:before="30" w:after="30"/>
            </w:pPr>
            <w:r>
              <w:t>Informal document INF.27 (USA, Canada)</w:t>
            </w:r>
          </w:p>
        </w:tc>
        <w:tc>
          <w:tcPr>
            <w:tcW w:w="5103" w:type="dxa"/>
            <w:shd w:val="clear" w:color="auto" w:fill="auto"/>
          </w:tcPr>
          <w:p w:rsidR="00E2222F" w:rsidRPr="00E2222F" w:rsidRDefault="00E2222F" w:rsidP="00A35183">
            <w:pPr>
              <w:spacing w:before="30" w:after="30"/>
              <w:rPr>
                <w:b/>
                <w:bCs/>
                <w:lang w:val="en-US"/>
              </w:rPr>
            </w:pPr>
            <w:r>
              <w:rPr>
                <w:rFonts w:eastAsia="MS Mincho"/>
                <w:lang w:val="en-US" w:eastAsia="ja-JP"/>
              </w:rPr>
              <w:t>Global List informal correspondence group update</w:t>
            </w:r>
          </w:p>
        </w:tc>
      </w:tr>
    </w:tbl>
    <w:p w:rsidR="008243BA" w:rsidRDefault="008243BA" w:rsidP="008243BA">
      <w:pPr>
        <w:pStyle w:val="H23G"/>
      </w:pPr>
      <w:r>
        <w:lastRenderedPageBreak/>
        <w:tab/>
        <w:t>(b)</w:t>
      </w:r>
      <w:r>
        <w:tab/>
        <w:t>Reports on the status of implementation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790EFB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790EFB" w:rsidRDefault="00790EFB" w:rsidP="003063CF">
            <w:pPr>
              <w:spacing w:before="30" w:after="30"/>
            </w:pPr>
            <w:r>
              <w:t>ST/SG/AC.10/C.4/2019/13 (Australia, Canada)</w:t>
            </w:r>
          </w:p>
        </w:tc>
        <w:tc>
          <w:tcPr>
            <w:tcW w:w="5103" w:type="dxa"/>
            <w:shd w:val="clear" w:color="auto" w:fill="auto"/>
          </w:tcPr>
          <w:p w:rsidR="00790EFB" w:rsidRDefault="00790EFB" w:rsidP="003063CF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Proposed clarification for the heading of section 9 of the Safety Data Sheet</w:t>
            </w:r>
          </w:p>
        </w:tc>
      </w:tr>
      <w:tr w:rsidR="00790EFB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790EFB" w:rsidRDefault="00790EFB" w:rsidP="003063CF">
            <w:pPr>
              <w:spacing w:before="30" w:after="30"/>
            </w:pPr>
            <w:r>
              <w:t>Informal document INF.5 (Australia)</w:t>
            </w:r>
            <w:r w:rsidR="00647632">
              <w:t xml:space="preserve"> + INF.19 (Cefic)</w:t>
            </w:r>
          </w:p>
        </w:tc>
        <w:tc>
          <w:tcPr>
            <w:tcW w:w="5103" w:type="dxa"/>
            <w:shd w:val="clear" w:color="auto" w:fill="auto"/>
          </w:tcPr>
          <w:p w:rsidR="00790EFB" w:rsidRDefault="00790EFB" w:rsidP="003063CF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Information on the status of GHS implementation in Australia</w:t>
            </w:r>
          </w:p>
        </w:tc>
      </w:tr>
      <w:tr w:rsidR="00724380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724380" w:rsidRDefault="00724380" w:rsidP="003063CF">
            <w:pPr>
              <w:spacing w:before="30" w:after="30"/>
            </w:pPr>
            <w:r>
              <w:t>Informal document INF.13 (Secretariat)</w:t>
            </w:r>
          </w:p>
        </w:tc>
        <w:tc>
          <w:tcPr>
            <w:tcW w:w="5103" w:type="dxa"/>
            <w:shd w:val="clear" w:color="auto" w:fill="auto"/>
          </w:tcPr>
          <w:p w:rsidR="00724380" w:rsidRDefault="00724380" w:rsidP="003063CF">
            <w:pPr>
              <w:spacing w:before="30" w:after="30"/>
              <w:rPr>
                <w:lang w:val="en-US"/>
              </w:rPr>
            </w:pPr>
            <w:r>
              <w:rPr>
                <w:rFonts w:eastAsia="MS Mincho"/>
              </w:rPr>
              <w:t>GHS implementation status in New Zealand and in the ANDEAN community</w:t>
            </w:r>
          </w:p>
        </w:tc>
      </w:tr>
    </w:tbl>
    <w:p w:rsidR="008243BA" w:rsidRPr="002E0B99" w:rsidRDefault="00B42E3C" w:rsidP="00FF53A8">
      <w:pPr>
        <w:pStyle w:val="SingleTxtG"/>
        <w:spacing w:before="120"/>
      </w:pPr>
      <w:r>
        <w:t>Other e</w:t>
      </w:r>
      <w:r w:rsidR="008243BA">
        <w:t>xperts, observers and international organizations will be invited to inform the Sub-Committee about the progress in the GHS implementation in their respective countries or areas of work.</w:t>
      </w:r>
    </w:p>
    <w:p w:rsidR="008243BA" w:rsidRDefault="008243BA" w:rsidP="008243BA">
      <w:pPr>
        <w:pStyle w:val="H23G"/>
      </w:pPr>
      <w:r>
        <w:tab/>
        <w:t>(c)</w:t>
      </w:r>
      <w:r>
        <w:tab/>
        <w:t>Cooperation with other bodies or international organizations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8243BA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8243BA" w:rsidRDefault="008243BA" w:rsidP="005D24D5">
            <w:pPr>
              <w:spacing w:before="30" w:after="30"/>
            </w:pPr>
            <w:r>
              <w:t xml:space="preserve">ST/SG/AC.10/C.4/2019/14 (OECD) </w:t>
            </w:r>
            <w:r w:rsidR="005D24D5">
              <w:br/>
            </w:r>
            <w:r>
              <w:t xml:space="preserve">+ </w:t>
            </w:r>
            <w:r w:rsidR="005D24D5">
              <w:t xml:space="preserve">Informal documents </w:t>
            </w:r>
            <w:r>
              <w:t>INF.3 (OECD)</w:t>
            </w:r>
            <w:r w:rsidR="00790EFB">
              <w:t xml:space="preserve"> </w:t>
            </w:r>
            <w:r w:rsidR="005D24D5">
              <w:br/>
              <w:t>and</w:t>
            </w:r>
            <w:r w:rsidR="00790EFB">
              <w:t xml:space="preserve"> INF.9 (Secretariat)</w:t>
            </w:r>
          </w:p>
        </w:tc>
        <w:tc>
          <w:tcPr>
            <w:tcW w:w="5103" w:type="dxa"/>
            <w:shd w:val="clear" w:color="auto" w:fill="auto"/>
          </w:tcPr>
          <w:p w:rsidR="008243BA" w:rsidRDefault="008243BA" w:rsidP="00DD4098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Review and update of references to OECD guidance documents and test guidelines in the GHS</w:t>
            </w:r>
          </w:p>
        </w:tc>
      </w:tr>
      <w:tr w:rsidR="00724380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724380" w:rsidRDefault="00724380" w:rsidP="00DD4098">
            <w:pPr>
              <w:spacing w:before="30" w:after="30"/>
            </w:pPr>
            <w:r>
              <w:t>Informal document INF.12 (Secretariat of the Basel, Rotterdam and Stockholm Conventions)</w:t>
            </w:r>
          </w:p>
        </w:tc>
        <w:tc>
          <w:tcPr>
            <w:tcW w:w="5103" w:type="dxa"/>
            <w:shd w:val="clear" w:color="auto" w:fill="auto"/>
          </w:tcPr>
          <w:p w:rsidR="00724380" w:rsidRDefault="00724380" w:rsidP="00DD4098">
            <w:pPr>
              <w:spacing w:before="30" w:after="30"/>
              <w:rPr>
                <w:lang w:val="en-US"/>
              </w:rPr>
            </w:pPr>
            <w:r w:rsidRPr="00356962">
              <w:t xml:space="preserve">Expert </w:t>
            </w:r>
            <w:r>
              <w:t>W</w:t>
            </w:r>
            <w:r w:rsidRPr="00356962">
              <w:t>orking Group on the review of Annexes to the Basel Convention on the Control of Transboundary Movements of Hazardous Wastes and Their Disposal</w:t>
            </w:r>
            <w:r>
              <w:t xml:space="preserve"> </w:t>
            </w:r>
          </w:p>
        </w:tc>
      </w:tr>
      <w:tr w:rsidR="00647632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647632" w:rsidRDefault="00647632" w:rsidP="00DD4098">
            <w:pPr>
              <w:spacing w:before="30" w:after="30"/>
            </w:pPr>
            <w:r>
              <w:t>Informal document INF.16 (Secretariat)</w:t>
            </w:r>
          </w:p>
        </w:tc>
        <w:tc>
          <w:tcPr>
            <w:tcW w:w="5103" w:type="dxa"/>
            <w:shd w:val="clear" w:color="auto" w:fill="auto"/>
          </w:tcPr>
          <w:p w:rsidR="00647632" w:rsidRPr="00356962" w:rsidRDefault="00647632" w:rsidP="00DD4098">
            <w:pPr>
              <w:spacing w:before="30" w:after="30"/>
            </w:pPr>
            <w:r>
              <w:t>Strategic approach and sound management of chemicals and waste beyond 2020</w:t>
            </w:r>
          </w:p>
        </w:tc>
      </w:tr>
    </w:tbl>
    <w:p w:rsidR="008243BA" w:rsidRDefault="008243BA" w:rsidP="008243BA">
      <w:pPr>
        <w:pStyle w:val="H23G"/>
      </w:pPr>
      <w:r>
        <w:tab/>
        <w:t>(d)</w:t>
      </w:r>
      <w:r>
        <w:tab/>
        <w:t>Miscellaneous</w:t>
      </w:r>
    </w:p>
    <w:p w:rsidR="008243BA" w:rsidRPr="002E0B99" w:rsidRDefault="008243BA" w:rsidP="008243BA">
      <w:pPr>
        <w:ind w:firstLine="1134"/>
      </w:pPr>
      <w:r>
        <w:t>At the time of writing no document has been submitted under this agenda sub-item.</w:t>
      </w:r>
    </w:p>
    <w:p w:rsidR="008243BA" w:rsidRDefault="008243BA" w:rsidP="008243BA">
      <w:pPr>
        <w:pStyle w:val="H1G"/>
      </w:pPr>
      <w:r>
        <w:tab/>
        <w:t>5</w:t>
      </w:r>
      <w:r w:rsidRPr="00283442">
        <w:t>.</w:t>
      </w:r>
      <w:r w:rsidRPr="00283442">
        <w:tab/>
      </w:r>
      <w:r>
        <w:t>Development of guidance on the application of GHS criteria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4961"/>
      </w:tblGrid>
      <w:tr w:rsidR="00BC0819" w:rsidRPr="002B296F" w:rsidTr="00BC0819">
        <w:trPr>
          <w:cantSplit/>
        </w:trPr>
        <w:tc>
          <w:tcPr>
            <w:tcW w:w="3295" w:type="dxa"/>
            <w:shd w:val="clear" w:color="auto" w:fill="auto"/>
          </w:tcPr>
          <w:p w:rsidR="00BC0819" w:rsidRDefault="00BC0819" w:rsidP="00021697">
            <w:pPr>
              <w:keepNext/>
              <w:keepLines/>
              <w:spacing w:before="30" w:after="30"/>
            </w:pPr>
            <w:r>
              <w:t>Informal document INF.24 (IPIECA)</w:t>
            </w:r>
          </w:p>
        </w:tc>
        <w:tc>
          <w:tcPr>
            <w:tcW w:w="4961" w:type="dxa"/>
            <w:shd w:val="clear" w:color="auto" w:fill="auto"/>
          </w:tcPr>
          <w:p w:rsidR="00BC0819" w:rsidRPr="00AD08B1" w:rsidRDefault="00BC0819" w:rsidP="00BC0819">
            <w:pPr>
              <w:spacing w:before="30" w:after="30"/>
            </w:pPr>
            <w:r w:rsidRPr="00BC0819">
              <w:t xml:space="preserve">Update of the IPIECA Guidance on the application of </w:t>
            </w:r>
            <w:r w:rsidRPr="00BC0819">
              <w:rPr>
                <w:lang w:val="en-US"/>
              </w:rPr>
              <w:t>Globally</w:t>
            </w:r>
            <w:r w:rsidRPr="00BC0819">
              <w:t xml:space="preserve"> Harmonized System (GHS) criteria to petroleum substances</w:t>
            </w:r>
          </w:p>
        </w:tc>
      </w:tr>
    </w:tbl>
    <w:p w:rsidR="008243BA" w:rsidRDefault="008243BA" w:rsidP="008243BA">
      <w:pPr>
        <w:pStyle w:val="H1G"/>
      </w:pPr>
      <w:r>
        <w:tab/>
        <w:t>6</w:t>
      </w:r>
      <w:r w:rsidRPr="00283442">
        <w:t>.</w:t>
      </w:r>
      <w:r w:rsidRPr="00283442">
        <w:tab/>
      </w:r>
      <w:r>
        <w:t>Capacity building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4961"/>
      </w:tblGrid>
      <w:tr w:rsidR="00647632" w:rsidRPr="002B296F" w:rsidTr="00BC0819">
        <w:trPr>
          <w:cantSplit/>
        </w:trPr>
        <w:tc>
          <w:tcPr>
            <w:tcW w:w="3295" w:type="dxa"/>
            <w:shd w:val="clear" w:color="auto" w:fill="auto"/>
          </w:tcPr>
          <w:p w:rsidR="00647632" w:rsidRDefault="00647632" w:rsidP="00CF7F13">
            <w:pPr>
              <w:keepNext/>
              <w:keepLines/>
              <w:spacing w:before="30" w:after="30"/>
            </w:pPr>
            <w:r>
              <w:t>Informal document INF.21 (ICCA)</w:t>
            </w:r>
          </w:p>
        </w:tc>
        <w:tc>
          <w:tcPr>
            <w:tcW w:w="4961" w:type="dxa"/>
            <w:shd w:val="clear" w:color="auto" w:fill="auto"/>
          </w:tcPr>
          <w:p w:rsidR="00647632" w:rsidRPr="00AD08B1" w:rsidRDefault="00647632" w:rsidP="00BC0819">
            <w:pPr>
              <w:spacing w:before="30" w:after="30"/>
            </w:pPr>
            <w:r w:rsidRPr="00BC0819">
              <w:rPr>
                <w:lang w:val="en-US"/>
              </w:rPr>
              <w:t>ICCA</w:t>
            </w:r>
            <w:r>
              <w:t xml:space="preserve"> awareness raising and capacity building activities</w:t>
            </w:r>
          </w:p>
        </w:tc>
      </w:tr>
    </w:tbl>
    <w:p w:rsidR="008243BA" w:rsidRPr="002E0B99" w:rsidRDefault="002A4CDF" w:rsidP="00BC0819">
      <w:pPr>
        <w:pStyle w:val="SingleTxtG"/>
        <w:spacing w:before="120"/>
      </w:pPr>
      <w:r>
        <w:t>Other e</w:t>
      </w:r>
      <w:r w:rsidR="008243BA">
        <w:t>xperts, observers and international organizations will be invited to inform the Sub-Committee of any capacity-building activities or projects undertaken in relation to the GHS.</w:t>
      </w:r>
    </w:p>
    <w:p w:rsidR="008243BA" w:rsidRDefault="008243BA" w:rsidP="008243BA">
      <w:pPr>
        <w:pStyle w:val="H1G"/>
      </w:pPr>
      <w:r>
        <w:tab/>
        <w:t>7.</w:t>
      </w:r>
      <w:r>
        <w:tab/>
        <w:t>Other business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5103"/>
      </w:tblGrid>
      <w:tr w:rsidR="00790EFB" w:rsidRPr="002B296F" w:rsidTr="005D24D5">
        <w:trPr>
          <w:cantSplit/>
        </w:trPr>
        <w:tc>
          <w:tcPr>
            <w:tcW w:w="3295" w:type="dxa"/>
            <w:shd w:val="clear" w:color="auto" w:fill="auto"/>
          </w:tcPr>
          <w:p w:rsidR="00790EFB" w:rsidRDefault="00790EFB" w:rsidP="003063CF">
            <w:pPr>
              <w:spacing w:before="30" w:after="30"/>
            </w:pPr>
            <w:r>
              <w:t>Informal document INF.8 (Secretariat)</w:t>
            </w:r>
          </w:p>
        </w:tc>
        <w:tc>
          <w:tcPr>
            <w:tcW w:w="5103" w:type="dxa"/>
            <w:shd w:val="clear" w:color="auto" w:fill="auto"/>
          </w:tcPr>
          <w:p w:rsidR="00790EFB" w:rsidRDefault="00790EFB" w:rsidP="003063CF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Definitions and use of acronyms and abbreviations in the GHS</w:t>
            </w:r>
          </w:p>
        </w:tc>
      </w:tr>
    </w:tbl>
    <w:p w:rsidR="008243BA" w:rsidRDefault="008243BA" w:rsidP="008243BA">
      <w:pPr>
        <w:pStyle w:val="H1G"/>
      </w:pPr>
      <w:r>
        <w:tab/>
        <w:t>8.</w:t>
      </w:r>
      <w:r>
        <w:tab/>
        <w:t>Adoption of the report</w:t>
      </w:r>
    </w:p>
    <w:p w:rsidR="008243BA" w:rsidRPr="008311BC" w:rsidRDefault="008243BA" w:rsidP="008243BA">
      <w:pPr>
        <w:pStyle w:val="SingleTxtG"/>
      </w:pPr>
      <w:r>
        <w:t xml:space="preserve">In accordance with established practice, the Sub-Committee may wish to adopt the report on its thirty-eighth session and its annexes </w:t>
      </w:r>
      <w:r w:rsidR="005D24D5">
        <w:t>based on</w:t>
      </w:r>
      <w:r>
        <w:t xml:space="preserve"> a draft prepared by the secretariat.</w:t>
      </w:r>
    </w:p>
    <w:p w:rsidR="008243BA" w:rsidRPr="00AD52F6" w:rsidRDefault="008243BA" w:rsidP="008243B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43BA" w:rsidRPr="00AD52F6" w:rsidSect="009900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60" w:rsidRDefault="00B24A60"/>
  </w:endnote>
  <w:endnote w:type="continuationSeparator" w:id="0">
    <w:p w:rsidR="00B24A60" w:rsidRDefault="00B24A60"/>
  </w:endnote>
  <w:endnote w:type="continuationNotice" w:id="1">
    <w:p w:rsidR="00B24A60" w:rsidRDefault="00B2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60" w:rsidRPr="000B175B" w:rsidRDefault="00B24A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A60" w:rsidRPr="00FC68B7" w:rsidRDefault="00B24A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4A60" w:rsidRDefault="00B24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57" w:rsidRPr="0099001C" w:rsidRDefault="006A7757" w:rsidP="00366CA7">
    <w:pPr>
      <w:pStyle w:val="Header"/>
    </w:pPr>
    <w:r w:rsidRPr="00143581">
      <w:t>UN/SCEGHS/</w:t>
    </w:r>
    <w:r w:rsidR="00266461">
      <w:t>3</w:t>
    </w:r>
    <w:r w:rsidR="00647632">
      <w:t>8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57" w:rsidRPr="0099001C" w:rsidRDefault="006A7757" w:rsidP="0099001C">
    <w:pPr>
      <w:pStyle w:val="Header"/>
      <w:jc w:val="right"/>
    </w:pPr>
    <w:r>
      <w:t>UN/SCEGHS/</w:t>
    </w:r>
    <w:r w:rsidR="00266461">
      <w:t>3</w:t>
    </w:r>
    <w:r w:rsidR="00647632">
      <w:t>8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6A86"/>
    <w:multiLevelType w:val="hybridMultilevel"/>
    <w:tmpl w:val="AE9AE0A8"/>
    <w:lvl w:ilvl="0" w:tplc="CFE2C52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6E5F"/>
    <w:rsid w:val="00011527"/>
    <w:rsid w:val="00012FC9"/>
    <w:rsid w:val="00021567"/>
    <w:rsid w:val="000224BC"/>
    <w:rsid w:val="00027025"/>
    <w:rsid w:val="0003055B"/>
    <w:rsid w:val="00033B3D"/>
    <w:rsid w:val="00036FA4"/>
    <w:rsid w:val="00041F62"/>
    <w:rsid w:val="000433B6"/>
    <w:rsid w:val="00050F6B"/>
    <w:rsid w:val="0005679A"/>
    <w:rsid w:val="0006758B"/>
    <w:rsid w:val="00072C8C"/>
    <w:rsid w:val="00081647"/>
    <w:rsid w:val="000832EC"/>
    <w:rsid w:val="000839C4"/>
    <w:rsid w:val="0009092B"/>
    <w:rsid w:val="000931C0"/>
    <w:rsid w:val="000A483D"/>
    <w:rsid w:val="000B02A9"/>
    <w:rsid w:val="000B175B"/>
    <w:rsid w:val="000B3A0F"/>
    <w:rsid w:val="000C2105"/>
    <w:rsid w:val="000C6544"/>
    <w:rsid w:val="000D4E20"/>
    <w:rsid w:val="000E0415"/>
    <w:rsid w:val="000E75FE"/>
    <w:rsid w:val="000F5A68"/>
    <w:rsid w:val="001220B8"/>
    <w:rsid w:val="00124879"/>
    <w:rsid w:val="00143581"/>
    <w:rsid w:val="00156F3C"/>
    <w:rsid w:val="00162BF7"/>
    <w:rsid w:val="0016575F"/>
    <w:rsid w:val="00172195"/>
    <w:rsid w:val="00172537"/>
    <w:rsid w:val="00190012"/>
    <w:rsid w:val="00190AEA"/>
    <w:rsid w:val="00190BA9"/>
    <w:rsid w:val="00192D2B"/>
    <w:rsid w:val="001A0F5B"/>
    <w:rsid w:val="001B4B04"/>
    <w:rsid w:val="001C5605"/>
    <w:rsid w:val="001C6663"/>
    <w:rsid w:val="001C7895"/>
    <w:rsid w:val="001C7E9D"/>
    <w:rsid w:val="001D26DF"/>
    <w:rsid w:val="001D344D"/>
    <w:rsid w:val="001D5BC5"/>
    <w:rsid w:val="001E47FD"/>
    <w:rsid w:val="001F2322"/>
    <w:rsid w:val="00203CB8"/>
    <w:rsid w:val="00204E4D"/>
    <w:rsid w:val="00211E0B"/>
    <w:rsid w:val="002264F8"/>
    <w:rsid w:val="00233E82"/>
    <w:rsid w:val="002405A7"/>
    <w:rsid w:val="0025322D"/>
    <w:rsid w:val="00257E45"/>
    <w:rsid w:val="00260C1C"/>
    <w:rsid w:val="00262488"/>
    <w:rsid w:val="00266461"/>
    <w:rsid w:val="002702A9"/>
    <w:rsid w:val="0027347A"/>
    <w:rsid w:val="00293B27"/>
    <w:rsid w:val="00294A57"/>
    <w:rsid w:val="002A00BA"/>
    <w:rsid w:val="002A4CDF"/>
    <w:rsid w:val="002B0002"/>
    <w:rsid w:val="002B0BD0"/>
    <w:rsid w:val="002B1C2D"/>
    <w:rsid w:val="002D1D1C"/>
    <w:rsid w:val="002D4E75"/>
    <w:rsid w:val="002D59D3"/>
    <w:rsid w:val="002E64A0"/>
    <w:rsid w:val="002F516B"/>
    <w:rsid w:val="00301E00"/>
    <w:rsid w:val="00307659"/>
    <w:rsid w:val="003107FA"/>
    <w:rsid w:val="003124ED"/>
    <w:rsid w:val="003127A2"/>
    <w:rsid w:val="003229D8"/>
    <w:rsid w:val="00326E68"/>
    <w:rsid w:val="0033745A"/>
    <w:rsid w:val="00366CA7"/>
    <w:rsid w:val="0038679A"/>
    <w:rsid w:val="0039277A"/>
    <w:rsid w:val="003942DF"/>
    <w:rsid w:val="003972E0"/>
    <w:rsid w:val="003A0F49"/>
    <w:rsid w:val="003A449B"/>
    <w:rsid w:val="003B4C0E"/>
    <w:rsid w:val="003B4C0F"/>
    <w:rsid w:val="003C2CC4"/>
    <w:rsid w:val="003C3384"/>
    <w:rsid w:val="003C3936"/>
    <w:rsid w:val="003C4BCC"/>
    <w:rsid w:val="003D4B23"/>
    <w:rsid w:val="003F0FAF"/>
    <w:rsid w:val="003F125D"/>
    <w:rsid w:val="003F1ED3"/>
    <w:rsid w:val="003F4A5D"/>
    <w:rsid w:val="004144B1"/>
    <w:rsid w:val="00421AA7"/>
    <w:rsid w:val="004325CB"/>
    <w:rsid w:val="00432816"/>
    <w:rsid w:val="00446DE4"/>
    <w:rsid w:val="00455A4B"/>
    <w:rsid w:val="00460DD9"/>
    <w:rsid w:val="00463625"/>
    <w:rsid w:val="00465B73"/>
    <w:rsid w:val="0046724C"/>
    <w:rsid w:val="00467F71"/>
    <w:rsid w:val="00470371"/>
    <w:rsid w:val="0048061D"/>
    <w:rsid w:val="00484A35"/>
    <w:rsid w:val="00491C09"/>
    <w:rsid w:val="00496049"/>
    <w:rsid w:val="004A41CA"/>
    <w:rsid w:val="004B0721"/>
    <w:rsid w:val="004C3F81"/>
    <w:rsid w:val="004C4121"/>
    <w:rsid w:val="004C7339"/>
    <w:rsid w:val="004D2099"/>
    <w:rsid w:val="004D4917"/>
    <w:rsid w:val="004E2CBA"/>
    <w:rsid w:val="004E698D"/>
    <w:rsid w:val="004E7ED6"/>
    <w:rsid w:val="005012C6"/>
    <w:rsid w:val="00503228"/>
    <w:rsid w:val="00504DA1"/>
    <w:rsid w:val="00505384"/>
    <w:rsid w:val="00532EF8"/>
    <w:rsid w:val="00537E14"/>
    <w:rsid w:val="005420F2"/>
    <w:rsid w:val="00560CC6"/>
    <w:rsid w:val="00567B2E"/>
    <w:rsid w:val="005738E0"/>
    <w:rsid w:val="0058064E"/>
    <w:rsid w:val="005875FF"/>
    <w:rsid w:val="005A1C2A"/>
    <w:rsid w:val="005B0576"/>
    <w:rsid w:val="005B2C89"/>
    <w:rsid w:val="005B3DB3"/>
    <w:rsid w:val="005B538E"/>
    <w:rsid w:val="005B5BC8"/>
    <w:rsid w:val="005D24D5"/>
    <w:rsid w:val="005D3D61"/>
    <w:rsid w:val="005E22FE"/>
    <w:rsid w:val="005E7318"/>
    <w:rsid w:val="005E75C5"/>
    <w:rsid w:val="005F299A"/>
    <w:rsid w:val="005F323C"/>
    <w:rsid w:val="005F5D9D"/>
    <w:rsid w:val="006075E9"/>
    <w:rsid w:val="00611FC4"/>
    <w:rsid w:val="006176FB"/>
    <w:rsid w:val="0062040C"/>
    <w:rsid w:val="00627ED0"/>
    <w:rsid w:val="00633E11"/>
    <w:rsid w:val="00640B26"/>
    <w:rsid w:val="00647632"/>
    <w:rsid w:val="00653597"/>
    <w:rsid w:val="00663CA7"/>
    <w:rsid w:val="00665595"/>
    <w:rsid w:val="00665C19"/>
    <w:rsid w:val="00667A05"/>
    <w:rsid w:val="00673190"/>
    <w:rsid w:val="00673A44"/>
    <w:rsid w:val="0067694B"/>
    <w:rsid w:val="00680F37"/>
    <w:rsid w:val="00691F20"/>
    <w:rsid w:val="00693543"/>
    <w:rsid w:val="006A5C1A"/>
    <w:rsid w:val="006A7392"/>
    <w:rsid w:val="006A7757"/>
    <w:rsid w:val="006B4BFF"/>
    <w:rsid w:val="006C3EF8"/>
    <w:rsid w:val="006C512C"/>
    <w:rsid w:val="006D37A7"/>
    <w:rsid w:val="006E0B09"/>
    <w:rsid w:val="006E125E"/>
    <w:rsid w:val="006E564B"/>
    <w:rsid w:val="006E5C06"/>
    <w:rsid w:val="006F2B2E"/>
    <w:rsid w:val="006F3786"/>
    <w:rsid w:val="00701E47"/>
    <w:rsid w:val="007058ED"/>
    <w:rsid w:val="00707A19"/>
    <w:rsid w:val="0071349F"/>
    <w:rsid w:val="00720DEB"/>
    <w:rsid w:val="00724380"/>
    <w:rsid w:val="0072632A"/>
    <w:rsid w:val="00727E8F"/>
    <w:rsid w:val="00733AAE"/>
    <w:rsid w:val="00733FB5"/>
    <w:rsid w:val="00734BBE"/>
    <w:rsid w:val="00734C4C"/>
    <w:rsid w:val="007442E3"/>
    <w:rsid w:val="007470C8"/>
    <w:rsid w:val="007509D7"/>
    <w:rsid w:val="00762648"/>
    <w:rsid w:val="007649E8"/>
    <w:rsid w:val="00771F2E"/>
    <w:rsid w:val="00775CA0"/>
    <w:rsid w:val="00781A60"/>
    <w:rsid w:val="00781D45"/>
    <w:rsid w:val="00790EFB"/>
    <w:rsid w:val="00791914"/>
    <w:rsid w:val="007A0B22"/>
    <w:rsid w:val="007A482B"/>
    <w:rsid w:val="007B30D5"/>
    <w:rsid w:val="007B6BA5"/>
    <w:rsid w:val="007C3390"/>
    <w:rsid w:val="007C4F4B"/>
    <w:rsid w:val="007D6509"/>
    <w:rsid w:val="007E6BD8"/>
    <w:rsid w:val="007F0B83"/>
    <w:rsid w:val="007F2E01"/>
    <w:rsid w:val="007F48EF"/>
    <w:rsid w:val="007F4FCD"/>
    <w:rsid w:val="007F6611"/>
    <w:rsid w:val="00813BEC"/>
    <w:rsid w:val="0081732C"/>
    <w:rsid w:val="00817496"/>
    <w:rsid w:val="008175E9"/>
    <w:rsid w:val="0082240B"/>
    <w:rsid w:val="008242D7"/>
    <w:rsid w:val="008243BA"/>
    <w:rsid w:val="00827E05"/>
    <w:rsid w:val="008311A3"/>
    <w:rsid w:val="00836AF7"/>
    <w:rsid w:val="008445DB"/>
    <w:rsid w:val="00856F8F"/>
    <w:rsid w:val="00862987"/>
    <w:rsid w:val="00871FD5"/>
    <w:rsid w:val="0087475E"/>
    <w:rsid w:val="00884941"/>
    <w:rsid w:val="00886464"/>
    <w:rsid w:val="008979B1"/>
    <w:rsid w:val="008A23CA"/>
    <w:rsid w:val="008A6B25"/>
    <w:rsid w:val="008A6C4F"/>
    <w:rsid w:val="008B2589"/>
    <w:rsid w:val="008B6E26"/>
    <w:rsid w:val="008B75C1"/>
    <w:rsid w:val="008C40EF"/>
    <w:rsid w:val="008D0335"/>
    <w:rsid w:val="008D52B6"/>
    <w:rsid w:val="008E02EA"/>
    <w:rsid w:val="008E05E4"/>
    <w:rsid w:val="008E0E46"/>
    <w:rsid w:val="008E4C4C"/>
    <w:rsid w:val="00907AD2"/>
    <w:rsid w:val="00911047"/>
    <w:rsid w:val="0091106D"/>
    <w:rsid w:val="00915940"/>
    <w:rsid w:val="00916507"/>
    <w:rsid w:val="00923184"/>
    <w:rsid w:val="0092568A"/>
    <w:rsid w:val="00963CBA"/>
    <w:rsid w:val="009650E6"/>
    <w:rsid w:val="0096522B"/>
    <w:rsid w:val="00967EBC"/>
    <w:rsid w:val="00974A8D"/>
    <w:rsid w:val="00983C07"/>
    <w:rsid w:val="0099001C"/>
    <w:rsid w:val="00991261"/>
    <w:rsid w:val="00993414"/>
    <w:rsid w:val="009A280C"/>
    <w:rsid w:val="009B74E0"/>
    <w:rsid w:val="009D3EA5"/>
    <w:rsid w:val="009E1BA0"/>
    <w:rsid w:val="009E3534"/>
    <w:rsid w:val="009E506E"/>
    <w:rsid w:val="009F3A17"/>
    <w:rsid w:val="009F3D53"/>
    <w:rsid w:val="009F4F76"/>
    <w:rsid w:val="00A11C7E"/>
    <w:rsid w:val="00A1427D"/>
    <w:rsid w:val="00A258D6"/>
    <w:rsid w:val="00A27A9E"/>
    <w:rsid w:val="00A27AAF"/>
    <w:rsid w:val="00A55FB2"/>
    <w:rsid w:val="00A6758D"/>
    <w:rsid w:val="00A709BA"/>
    <w:rsid w:val="00A72F22"/>
    <w:rsid w:val="00A748A6"/>
    <w:rsid w:val="00A80459"/>
    <w:rsid w:val="00A805EB"/>
    <w:rsid w:val="00A81315"/>
    <w:rsid w:val="00A83D89"/>
    <w:rsid w:val="00A87678"/>
    <w:rsid w:val="00A879A4"/>
    <w:rsid w:val="00AA24D2"/>
    <w:rsid w:val="00AA496B"/>
    <w:rsid w:val="00AB0E2C"/>
    <w:rsid w:val="00AB5D91"/>
    <w:rsid w:val="00AE71F3"/>
    <w:rsid w:val="00B24A60"/>
    <w:rsid w:val="00B273F4"/>
    <w:rsid w:val="00B27BFC"/>
    <w:rsid w:val="00B30179"/>
    <w:rsid w:val="00B30393"/>
    <w:rsid w:val="00B30E8F"/>
    <w:rsid w:val="00B33EC0"/>
    <w:rsid w:val="00B40F22"/>
    <w:rsid w:val="00B42E3C"/>
    <w:rsid w:val="00B57A5C"/>
    <w:rsid w:val="00B6227D"/>
    <w:rsid w:val="00B62E1E"/>
    <w:rsid w:val="00B71AB8"/>
    <w:rsid w:val="00B81E12"/>
    <w:rsid w:val="00B860BC"/>
    <w:rsid w:val="00B9154B"/>
    <w:rsid w:val="00B97D28"/>
    <w:rsid w:val="00BA0C44"/>
    <w:rsid w:val="00BB2FF3"/>
    <w:rsid w:val="00BC0819"/>
    <w:rsid w:val="00BC74E9"/>
    <w:rsid w:val="00BD2146"/>
    <w:rsid w:val="00BD25AE"/>
    <w:rsid w:val="00BD348A"/>
    <w:rsid w:val="00BE4395"/>
    <w:rsid w:val="00BE4F74"/>
    <w:rsid w:val="00BE618E"/>
    <w:rsid w:val="00C03044"/>
    <w:rsid w:val="00C15477"/>
    <w:rsid w:val="00C17699"/>
    <w:rsid w:val="00C1778D"/>
    <w:rsid w:val="00C21009"/>
    <w:rsid w:val="00C22A14"/>
    <w:rsid w:val="00C22BA1"/>
    <w:rsid w:val="00C24EA2"/>
    <w:rsid w:val="00C27270"/>
    <w:rsid w:val="00C304DC"/>
    <w:rsid w:val="00C35C2A"/>
    <w:rsid w:val="00C41A28"/>
    <w:rsid w:val="00C463DD"/>
    <w:rsid w:val="00C51562"/>
    <w:rsid w:val="00C73820"/>
    <w:rsid w:val="00C745C3"/>
    <w:rsid w:val="00C945EB"/>
    <w:rsid w:val="00CA729F"/>
    <w:rsid w:val="00CB2CF2"/>
    <w:rsid w:val="00CB5B58"/>
    <w:rsid w:val="00CD663B"/>
    <w:rsid w:val="00CE21C4"/>
    <w:rsid w:val="00CE4A8F"/>
    <w:rsid w:val="00CF4155"/>
    <w:rsid w:val="00CF6ABA"/>
    <w:rsid w:val="00D008F6"/>
    <w:rsid w:val="00D055EB"/>
    <w:rsid w:val="00D2031B"/>
    <w:rsid w:val="00D25FE2"/>
    <w:rsid w:val="00D317BB"/>
    <w:rsid w:val="00D35D8F"/>
    <w:rsid w:val="00D4126B"/>
    <w:rsid w:val="00D43252"/>
    <w:rsid w:val="00D57B2F"/>
    <w:rsid w:val="00D601EC"/>
    <w:rsid w:val="00D61896"/>
    <w:rsid w:val="00D63734"/>
    <w:rsid w:val="00D63881"/>
    <w:rsid w:val="00D705E6"/>
    <w:rsid w:val="00D77763"/>
    <w:rsid w:val="00D84433"/>
    <w:rsid w:val="00D978C6"/>
    <w:rsid w:val="00DA090C"/>
    <w:rsid w:val="00DA4E1D"/>
    <w:rsid w:val="00DA67AD"/>
    <w:rsid w:val="00DA760A"/>
    <w:rsid w:val="00DB0F56"/>
    <w:rsid w:val="00DB5D0F"/>
    <w:rsid w:val="00DB772D"/>
    <w:rsid w:val="00DC3242"/>
    <w:rsid w:val="00DE4FD4"/>
    <w:rsid w:val="00DE787C"/>
    <w:rsid w:val="00DE7F20"/>
    <w:rsid w:val="00DF12F7"/>
    <w:rsid w:val="00DF2C64"/>
    <w:rsid w:val="00DF5C76"/>
    <w:rsid w:val="00E02183"/>
    <w:rsid w:val="00E02C81"/>
    <w:rsid w:val="00E04A75"/>
    <w:rsid w:val="00E06EAB"/>
    <w:rsid w:val="00E130AB"/>
    <w:rsid w:val="00E15100"/>
    <w:rsid w:val="00E175D0"/>
    <w:rsid w:val="00E2222F"/>
    <w:rsid w:val="00E31C87"/>
    <w:rsid w:val="00E619E3"/>
    <w:rsid w:val="00E6506D"/>
    <w:rsid w:val="00E6609D"/>
    <w:rsid w:val="00E673E7"/>
    <w:rsid w:val="00E70DF5"/>
    <w:rsid w:val="00E7260F"/>
    <w:rsid w:val="00E72DED"/>
    <w:rsid w:val="00E80F5F"/>
    <w:rsid w:val="00E87921"/>
    <w:rsid w:val="00E928EC"/>
    <w:rsid w:val="00E96630"/>
    <w:rsid w:val="00EA09AA"/>
    <w:rsid w:val="00EA264E"/>
    <w:rsid w:val="00EA3A41"/>
    <w:rsid w:val="00EA7DA5"/>
    <w:rsid w:val="00EB57CE"/>
    <w:rsid w:val="00ED353C"/>
    <w:rsid w:val="00ED4C3C"/>
    <w:rsid w:val="00ED7A2A"/>
    <w:rsid w:val="00EF1120"/>
    <w:rsid w:val="00EF1D7F"/>
    <w:rsid w:val="00F01BCE"/>
    <w:rsid w:val="00F0505F"/>
    <w:rsid w:val="00F23FF8"/>
    <w:rsid w:val="00F25563"/>
    <w:rsid w:val="00F268AD"/>
    <w:rsid w:val="00F310DE"/>
    <w:rsid w:val="00F42CC2"/>
    <w:rsid w:val="00F53EDA"/>
    <w:rsid w:val="00F57CB9"/>
    <w:rsid w:val="00F6151B"/>
    <w:rsid w:val="00F75060"/>
    <w:rsid w:val="00F7753D"/>
    <w:rsid w:val="00F81EDC"/>
    <w:rsid w:val="00F85F34"/>
    <w:rsid w:val="00F94CF6"/>
    <w:rsid w:val="00F96FDD"/>
    <w:rsid w:val="00FA06F7"/>
    <w:rsid w:val="00FB1390"/>
    <w:rsid w:val="00FB171A"/>
    <w:rsid w:val="00FC09B8"/>
    <w:rsid w:val="00FC13CF"/>
    <w:rsid w:val="00FC68B7"/>
    <w:rsid w:val="00FD0C66"/>
    <w:rsid w:val="00FD4446"/>
    <w:rsid w:val="00FD4F7E"/>
    <w:rsid w:val="00FD7BF6"/>
    <w:rsid w:val="00FF53A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0256AF5A"/>
  <w15:docId w15:val="{CDD15134-42C2-4604-9885-6D03EEF2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D52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B8D3-D2CC-468F-B808-03DBFB0E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19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Romain Hubert</cp:lastModifiedBy>
  <cp:revision>7</cp:revision>
  <cp:lastPrinted>2019-12-10T16:53:00Z</cp:lastPrinted>
  <dcterms:created xsi:type="dcterms:W3CDTF">2019-12-10T16:53:00Z</dcterms:created>
  <dcterms:modified xsi:type="dcterms:W3CDTF">2019-12-11T08:04:00Z</dcterms:modified>
</cp:coreProperties>
</file>