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F12F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F12FC" w:rsidP="004F12FC">
            <w:pPr>
              <w:jc w:val="right"/>
            </w:pPr>
            <w:r w:rsidRPr="004F12FC">
              <w:rPr>
                <w:sz w:val="40"/>
              </w:rPr>
              <w:t>ECE</w:t>
            </w:r>
            <w:r>
              <w:t>/TRANS/WP.15/AC.1/2019/4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F12FC" w:rsidP="00C97039">
            <w:pPr>
              <w:spacing w:before="240"/>
            </w:pPr>
            <w:r>
              <w:t>Distr. générale</w:t>
            </w:r>
          </w:p>
          <w:p w:rsidR="004F12FC" w:rsidRDefault="004F12FC" w:rsidP="004F12FC">
            <w:pPr>
              <w:spacing w:line="240" w:lineRule="exact"/>
            </w:pPr>
            <w:r>
              <w:t>4 janvier 2019</w:t>
            </w:r>
          </w:p>
          <w:p w:rsidR="004F12FC" w:rsidRDefault="004F12FC" w:rsidP="004F12FC">
            <w:pPr>
              <w:spacing w:line="240" w:lineRule="exact"/>
            </w:pPr>
            <w:r>
              <w:t>Français</w:t>
            </w:r>
          </w:p>
          <w:p w:rsidR="004F12FC" w:rsidRPr="00DB58B5" w:rsidRDefault="004F12FC" w:rsidP="004F12F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03187" w:rsidRPr="00C03416" w:rsidRDefault="00303187" w:rsidP="00C03416">
      <w:pPr>
        <w:spacing w:before="120"/>
        <w:rPr>
          <w:b/>
          <w:sz w:val="24"/>
          <w:szCs w:val="24"/>
          <w:lang w:val="fr-CA"/>
        </w:rPr>
      </w:pPr>
      <w:r w:rsidRPr="00C03416">
        <w:rPr>
          <w:b/>
          <w:sz w:val="24"/>
          <w:szCs w:val="24"/>
          <w:lang w:val="fr-FR"/>
        </w:rPr>
        <w:t xml:space="preserve">Groupe de travail des transports </w:t>
      </w:r>
      <w:r w:rsidR="00C03416">
        <w:rPr>
          <w:b/>
          <w:sz w:val="24"/>
          <w:szCs w:val="24"/>
          <w:lang w:val="fr-FR"/>
        </w:rPr>
        <w:br/>
      </w:r>
      <w:r w:rsidRPr="00C03416">
        <w:rPr>
          <w:b/>
          <w:sz w:val="24"/>
          <w:szCs w:val="24"/>
          <w:lang w:val="fr-FR"/>
        </w:rPr>
        <w:t>de marchandises dangereuses</w:t>
      </w:r>
    </w:p>
    <w:p w:rsidR="00303187" w:rsidRPr="00C03416" w:rsidRDefault="00303187" w:rsidP="00C03416">
      <w:pPr>
        <w:spacing w:before="120"/>
        <w:rPr>
          <w:b/>
          <w:lang w:val="fr-CA"/>
        </w:rPr>
      </w:pPr>
      <w:r w:rsidRPr="00C03416">
        <w:rPr>
          <w:b/>
          <w:lang w:val="fr-FR"/>
        </w:rPr>
        <w:t>Réunion commune de la Commission d’experts du RID et du</w:t>
      </w:r>
      <w:r w:rsidR="00C03416">
        <w:rPr>
          <w:b/>
          <w:lang w:val="fr-FR"/>
        </w:rPr>
        <w:t xml:space="preserve"> </w:t>
      </w:r>
      <w:r w:rsidRPr="00C03416">
        <w:rPr>
          <w:b/>
          <w:lang w:val="fr-FR"/>
        </w:rPr>
        <w:t xml:space="preserve">Groupe </w:t>
      </w:r>
      <w:r w:rsidR="00C03416">
        <w:rPr>
          <w:b/>
          <w:lang w:val="fr-FR"/>
        </w:rPr>
        <w:br/>
      </w:r>
      <w:r w:rsidRPr="00C03416">
        <w:rPr>
          <w:b/>
          <w:lang w:val="fr-FR"/>
        </w:rPr>
        <w:t>de travail des transports de marchandises dangereuses</w:t>
      </w:r>
    </w:p>
    <w:p w:rsidR="00303187" w:rsidRPr="00C03416" w:rsidRDefault="00303187" w:rsidP="00303187">
      <w:pPr>
        <w:rPr>
          <w:lang w:val="fr-CA"/>
        </w:rPr>
      </w:pPr>
      <w:r w:rsidRPr="00C03416">
        <w:rPr>
          <w:lang w:val="fr-FR"/>
        </w:rPr>
        <w:t>Berne, 18-22</w:t>
      </w:r>
      <w:r w:rsidR="00C03416">
        <w:rPr>
          <w:lang w:val="fr-FR"/>
        </w:rPr>
        <w:t> </w:t>
      </w:r>
      <w:r w:rsidRPr="00C03416">
        <w:rPr>
          <w:lang w:val="fr-FR"/>
        </w:rPr>
        <w:t>mars 2019</w:t>
      </w:r>
    </w:p>
    <w:p w:rsidR="00303187" w:rsidRPr="00C03416" w:rsidRDefault="00303187" w:rsidP="00303187">
      <w:pPr>
        <w:rPr>
          <w:lang w:val="fr-CA"/>
        </w:rPr>
      </w:pPr>
      <w:r w:rsidRPr="00C03416">
        <w:rPr>
          <w:lang w:val="fr-FR"/>
        </w:rPr>
        <w:t>Point</w:t>
      </w:r>
      <w:r w:rsidR="00C03416">
        <w:rPr>
          <w:lang w:val="fr-FR"/>
        </w:rPr>
        <w:t> </w:t>
      </w:r>
      <w:r w:rsidRPr="00C03416">
        <w:rPr>
          <w:lang w:val="fr-FR"/>
        </w:rPr>
        <w:t>4 de l’ordre du jour provisoire</w:t>
      </w:r>
    </w:p>
    <w:p w:rsidR="00303187" w:rsidRPr="00C03416" w:rsidRDefault="00303187" w:rsidP="00303187">
      <w:pPr>
        <w:rPr>
          <w:b/>
          <w:lang w:val="fr-CA"/>
        </w:rPr>
      </w:pPr>
      <w:r w:rsidRPr="00C03416">
        <w:rPr>
          <w:b/>
          <w:lang w:val="fr-FR"/>
        </w:rPr>
        <w:t>Interprétation du RID, de l’ADR ou de l’ADN</w:t>
      </w:r>
    </w:p>
    <w:p w:rsidR="00303187" w:rsidRPr="00C03416" w:rsidRDefault="00303187" w:rsidP="00C03416">
      <w:pPr>
        <w:pStyle w:val="HChG"/>
        <w:rPr>
          <w:lang w:val="fr-CA"/>
        </w:rPr>
      </w:pPr>
      <w:r w:rsidRPr="00C03416">
        <w:rPr>
          <w:lang w:val="fr-FR"/>
        </w:rPr>
        <w:tab/>
      </w:r>
      <w:r w:rsidRPr="00C03416">
        <w:rPr>
          <w:lang w:val="fr-FR"/>
        </w:rPr>
        <w:tab/>
        <w:t xml:space="preserve">Évolution indésirable de la délégation des tâches </w:t>
      </w:r>
      <w:r w:rsidR="00C03416">
        <w:rPr>
          <w:lang w:val="fr-FR"/>
        </w:rPr>
        <w:br/>
      </w:r>
      <w:r w:rsidRPr="00C03416">
        <w:rPr>
          <w:lang w:val="fr-FR"/>
        </w:rPr>
        <w:t xml:space="preserve">de contrôle conformément au 1.8.6.4.1 du RID </w:t>
      </w:r>
      <w:r w:rsidR="00C03416">
        <w:rPr>
          <w:lang w:val="fr-FR"/>
        </w:rPr>
        <w:br/>
      </w:r>
      <w:r w:rsidRPr="00C03416">
        <w:rPr>
          <w:lang w:val="fr-FR"/>
        </w:rPr>
        <w:t>ou de l’ADR</w:t>
      </w:r>
      <w:r w:rsidR="00C03416">
        <w:rPr>
          <w:lang w:val="fr-FR"/>
        </w:rPr>
        <w:t> </w:t>
      </w:r>
      <w:r w:rsidRPr="00C03416">
        <w:rPr>
          <w:lang w:val="fr-FR"/>
        </w:rPr>
        <w:t>: Sous-traitants d’entités accréditées</w:t>
      </w:r>
    </w:p>
    <w:p w:rsidR="00303187" w:rsidRPr="00B87ED0" w:rsidRDefault="00C03416" w:rsidP="00C03416">
      <w:pPr>
        <w:pStyle w:val="H1G"/>
        <w:rPr>
          <w:lang w:val="fr-CA"/>
        </w:rPr>
      </w:pPr>
      <w:r>
        <w:rPr>
          <w:lang w:val="fr-FR"/>
        </w:rPr>
        <w:tab/>
      </w:r>
      <w:r>
        <w:rPr>
          <w:lang w:val="fr-FR"/>
        </w:rPr>
        <w:tab/>
      </w:r>
      <w:r w:rsidR="00303187" w:rsidRPr="00B87ED0">
        <w:rPr>
          <w:lang w:val="fr-FR"/>
        </w:rPr>
        <w:t xml:space="preserve">Communication </w:t>
      </w:r>
      <w:r w:rsidR="00303187" w:rsidRPr="002D4E7E">
        <w:rPr>
          <w:lang w:val="fr-FR"/>
        </w:rPr>
        <w:t>du Gouvernement allemand</w:t>
      </w:r>
      <w:r w:rsidRPr="002D4E7E">
        <w:rPr>
          <w:rStyle w:val="FootnoteReference"/>
          <w:b w:val="0"/>
          <w:sz w:val="20"/>
          <w:vertAlign w:val="baseline"/>
        </w:rPr>
        <w:footnoteReference w:customMarkFollows="1" w:id="2"/>
        <w:t>*</w:t>
      </w:r>
      <w:r w:rsidRPr="002D4E7E">
        <w:rPr>
          <w:rStyle w:val="FootnoteReference"/>
          <w:b w:val="0"/>
          <w:sz w:val="20"/>
        </w:rPr>
        <w:t>,</w:t>
      </w:r>
      <w:r w:rsidRPr="002D4E7E">
        <w:rPr>
          <w:rStyle w:val="FootnoteReference"/>
          <w:b w:val="0"/>
          <w:sz w:val="20"/>
          <w:vertAlign w:val="baseline"/>
        </w:rPr>
        <w:t xml:space="preserve"> </w:t>
      </w:r>
      <w:r w:rsidRPr="002D4E7E">
        <w:rPr>
          <w:rStyle w:val="FootnoteReference"/>
          <w:b w:val="0"/>
          <w:sz w:val="20"/>
          <w:vertAlign w:val="baseline"/>
        </w:rPr>
        <w:footnoteReference w:customMarkFollows="1" w:id="3"/>
        <w:t>**</w:t>
      </w:r>
    </w:p>
    <w:p w:rsidR="00303187" w:rsidRPr="00B87ED0" w:rsidRDefault="00303187" w:rsidP="00303187">
      <w:pPr>
        <w:pStyle w:val="SingleTxtG"/>
        <w:rPr>
          <w:lang w:val="fr-CA"/>
        </w:rPr>
      </w:pPr>
      <w:r w:rsidRPr="00B87ED0">
        <w:rPr>
          <w:lang w:val="fr-FR"/>
        </w:rPr>
        <w:t>1.</w:t>
      </w:r>
      <w:r w:rsidRPr="00B87ED0">
        <w:rPr>
          <w:lang w:val="fr-FR"/>
        </w:rPr>
        <w:tab/>
        <w:t>En ce qui concerne la délégation des</w:t>
      </w:r>
      <w:r>
        <w:rPr>
          <w:lang w:val="fr-FR"/>
        </w:rPr>
        <w:t xml:space="preserve"> tâches de contrôle</w:t>
      </w:r>
      <w:r w:rsidRPr="00B87ED0">
        <w:rPr>
          <w:lang w:val="fr-FR"/>
        </w:rPr>
        <w:t xml:space="preserve"> à des entités accréditées conformément au 1.8.6.4.1 du </w:t>
      </w:r>
      <w:r>
        <w:rPr>
          <w:lang w:val="fr-FR"/>
        </w:rPr>
        <w:t>RID ou de l’ADR</w:t>
      </w:r>
      <w:r w:rsidRPr="00B87ED0">
        <w:rPr>
          <w:lang w:val="fr-FR"/>
        </w:rPr>
        <w:t>, il a été constaté en Allemagne que, dans les faits, cette pratique donn</w:t>
      </w:r>
      <w:r>
        <w:rPr>
          <w:lang w:val="fr-FR"/>
        </w:rPr>
        <w:t>ait</w:t>
      </w:r>
      <w:r w:rsidRPr="00B87ED0">
        <w:rPr>
          <w:lang w:val="fr-FR"/>
        </w:rPr>
        <w:t xml:space="preserve"> de plus en plus lieu à des erreurs d</w:t>
      </w:r>
      <w:r>
        <w:rPr>
          <w:lang w:val="fr-FR"/>
        </w:rPr>
        <w:t>’</w:t>
      </w:r>
      <w:r w:rsidRPr="00B87ED0">
        <w:rPr>
          <w:lang w:val="fr-FR"/>
        </w:rPr>
        <w:t>interprétation qui se tradui</w:t>
      </w:r>
      <w:r w:rsidR="00E34C1A">
        <w:rPr>
          <w:lang w:val="fr-FR"/>
        </w:rPr>
        <w:t>sent des deux façons suivantes.</w:t>
      </w:r>
    </w:p>
    <w:p w:rsidR="00303187" w:rsidRPr="00B87ED0" w:rsidRDefault="00303187" w:rsidP="002D4E7E">
      <w:pPr>
        <w:pStyle w:val="HChG"/>
        <w:rPr>
          <w:lang w:val="fr-CA"/>
        </w:rPr>
      </w:pPr>
      <w:r w:rsidRPr="00B87ED0">
        <w:rPr>
          <w:lang w:val="fr-FR"/>
        </w:rPr>
        <w:tab/>
      </w:r>
      <w:r w:rsidRPr="00B87ED0">
        <w:rPr>
          <w:lang w:val="fr-FR"/>
        </w:rPr>
        <w:tab/>
        <w:t>Interprétation I</w:t>
      </w:r>
    </w:p>
    <w:p w:rsidR="00303187" w:rsidRPr="00B87ED0" w:rsidRDefault="00303187" w:rsidP="00303187">
      <w:pPr>
        <w:pStyle w:val="SingleTxtG"/>
        <w:rPr>
          <w:lang w:val="fr-CA"/>
        </w:rPr>
      </w:pPr>
      <w:r w:rsidRPr="00B87ED0">
        <w:rPr>
          <w:lang w:val="fr-FR"/>
        </w:rPr>
        <w:t>2.</w:t>
      </w:r>
      <w:r w:rsidRPr="00B87ED0">
        <w:rPr>
          <w:lang w:val="fr-FR"/>
        </w:rPr>
        <w:tab/>
        <w:t xml:space="preserve">On </w:t>
      </w:r>
      <w:r>
        <w:rPr>
          <w:lang w:val="fr-FR"/>
        </w:rPr>
        <w:t>déduit</w:t>
      </w:r>
      <w:r w:rsidRPr="00B87ED0">
        <w:rPr>
          <w:lang w:val="fr-FR"/>
        </w:rPr>
        <w:t xml:space="preserve"> à tort </w:t>
      </w:r>
      <w:r>
        <w:rPr>
          <w:lang w:val="fr-FR"/>
        </w:rPr>
        <w:t>du</w:t>
      </w:r>
      <w:r w:rsidRPr="00B87ED0">
        <w:rPr>
          <w:lang w:val="fr-FR"/>
        </w:rPr>
        <w:t xml:space="preserve"> 1.8.6.4.1 du </w:t>
      </w:r>
      <w:r>
        <w:rPr>
          <w:lang w:val="fr-FR"/>
        </w:rPr>
        <w:t>RID ou de l’ADR que</w:t>
      </w:r>
      <w:r w:rsidRPr="00B87ED0">
        <w:rPr>
          <w:lang w:val="fr-FR"/>
        </w:rPr>
        <w:t xml:space="preserve"> l</w:t>
      </w:r>
      <w:r>
        <w:rPr>
          <w:lang w:val="fr-FR"/>
        </w:rPr>
        <w:t>’</w:t>
      </w:r>
      <w:r w:rsidRPr="00B87ED0">
        <w:rPr>
          <w:lang w:val="fr-FR"/>
        </w:rPr>
        <w:t>accréditation d</w:t>
      </w:r>
      <w:r w:rsidRPr="00552C77">
        <w:rPr>
          <w:lang w:val="fr-FR"/>
        </w:rPr>
        <w:t>e l</w:t>
      </w:r>
      <w:r>
        <w:rPr>
          <w:lang w:val="fr-FR"/>
        </w:rPr>
        <w:t>’</w:t>
      </w:r>
      <w:r w:rsidRPr="00552C77">
        <w:rPr>
          <w:lang w:val="fr-FR"/>
        </w:rPr>
        <w:t xml:space="preserve">organisme de contrôle ne </w:t>
      </w:r>
      <w:r>
        <w:rPr>
          <w:lang w:val="fr-FR"/>
        </w:rPr>
        <w:t>vaut</w:t>
      </w:r>
      <w:r w:rsidRPr="00552C77">
        <w:rPr>
          <w:lang w:val="fr-FR"/>
        </w:rPr>
        <w:t xml:space="preserve"> pas uniquement </w:t>
      </w:r>
      <w:r>
        <w:rPr>
          <w:lang w:val="fr-FR"/>
        </w:rPr>
        <w:t>pour</w:t>
      </w:r>
      <w:r w:rsidRPr="00552C77">
        <w:rPr>
          <w:lang w:val="fr-FR"/>
        </w:rPr>
        <w:t xml:space="preserve"> l</w:t>
      </w:r>
      <w:r>
        <w:rPr>
          <w:lang w:val="fr-FR"/>
        </w:rPr>
        <w:t>’</w:t>
      </w:r>
      <w:r w:rsidRPr="00552C77">
        <w:rPr>
          <w:lang w:val="fr-FR"/>
        </w:rPr>
        <w:t>entité elle-même et ses sites, m</w:t>
      </w:r>
      <w:r w:rsidRPr="00B87ED0">
        <w:rPr>
          <w:lang w:val="fr-FR"/>
        </w:rPr>
        <w:t xml:space="preserve">ais aussi </w:t>
      </w:r>
      <w:r>
        <w:rPr>
          <w:lang w:val="fr-FR"/>
        </w:rPr>
        <w:t>pour ses</w:t>
      </w:r>
      <w:r w:rsidRPr="00B87ED0">
        <w:rPr>
          <w:lang w:val="fr-FR"/>
        </w:rPr>
        <w:t xml:space="preserve"> sous-traitants (personnes morales distinctes). Cette </w:t>
      </w:r>
      <w:r>
        <w:rPr>
          <w:lang w:val="fr-FR"/>
        </w:rPr>
        <w:t>interprétation</w:t>
      </w:r>
      <w:r w:rsidRPr="00B87ED0">
        <w:rPr>
          <w:lang w:val="fr-FR"/>
        </w:rPr>
        <w:t xml:space="preserve"> est évidemment erronée.</w:t>
      </w:r>
    </w:p>
    <w:p w:rsidR="00303187" w:rsidRPr="00B87ED0" w:rsidRDefault="00303187" w:rsidP="002D4E7E">
      <w:pPr>
        <w:pStyle w:val="HChG"/>
        <w:rPr>
          <w:lang w:val="fr-CA"/>
        </w:rPr>
      </w:pPr>
      <w:r w:rsidRPr="00B87ED0">
        <w:rPr>
          <w:lang w:val="fr-FR"/>
        </w:rPr>
        <w:tab/>
      </w:r>
      <w:r w:rsidRPr="00B87ED0">
        <w:rPr>
          <w:lang w:val="fr-FR"/>
        </w:rPr>
        <w:tab/>
        <w:t>Interprétation II</w:t>
      </w:r>
    </w:p>
    <w:p w:rsidR="00303187" w:rsidRPr="00B87ED0" w:rsidRDefault="00303187" w:rsidP="00303187">
      <w:pPr>
        <w:pStyle w:val="SingleTxtG"/>
        <w:rPr>
          <w:lang w:val="fr-CA"/>
        </w:rPr>
      </w:pPr>
      <w:r w:rsidRPr="00B87ED0">
        <w:rPr>
          <w:lang w:val="fr-FR"/>
        </w:rPr>
        <w:t>3.</w:t>
      </w:r>
      <w:r w:rsidRPr="00B87ED0">
        <w:rPr>
          <w:lang w:val="fr-FR"/>
        </w:rPr>
        <w:tab/>
      </w:r>
      <w:r>
        <w:rPr>
          <w:lang w:val="fr-FR"/>
        </w:rPr>
        <w:t>Il arrive également que les professionnels déduisent du</w:t>
      </w:r>
      <w:r w:rsidRPr="00B87ED0">
        <w:rPr>
          <w:lang w:val="fr-FR"/>
        </w:rPr>
        <w:t xml:space="preserve"> 1.8.6.4.1 du </w:t>
      </w:r>
      <w:r>
        <w:rPr>
          <w:lang w:val="fr-FR"/>
        </w:rPr>
        <w:t>RID ou de l’ADR</w:t>
      </w:r>
      <w:r w:rsidRPr="00B87ED0">
        <w:rPr>
          <w:lang w:val="fr-FR"/>
        </w:rPr>
        <w:t xml:space="preserve"> </w:t>
      </w:r>
      <w:r>
        <w:rPr>
          <w:lang w:val="fr-FR"/>
        </w:rPr>
        <w:t xml:space="preserve">que </w:t>
      </w:r>
      <w:r w:rsidRPr="00B87ED0">
        <w:rPr>
          <w:lang w:val="fr-FR"/>
        </w:rPr>
        <w:t>l</w:t>
      </w:r>
      <w:r>
        <w:rPr>
          <w:lang w:val="fr-FR"/>
        </w:rPr>
        <w:t>’</w:t>
      </w:r>
      <w:r w:rsidRPr="00B87ED0">
        <w:rPr>
          <w:lang w:val="fr-FR"/>
        </w:rPr>
        <w:t xml:space="preserve">organisme de contrôle accrédité </w:t>
      </w:r>
      <w:r>
        <w:rPr>
          <w:lang w:val="fr-FR"/>
        </w:rPr>
        <w:t xml:space="preserve">est habilité </w:t>
      </w:r>
      <w:r w:rsidRPr="00B87ED0">
        <w:rPr>
          <w:lang w:val="fr-FR"/>
        </w:rPr>
        <w:t>à évaluer lui-même la «</w:t>
      </w:r>
      <w:r w:rsidR="002D4E7E">
        <w:rPr>
          <w:lang w:val="fr-FR"/>
        </w:rPr>
        <w:t> </w:t>
      </w:r>
      <w:r w:rsidRPr="00B87ED0">
        <w:rPr>
          <w:lang w:val="fr-FR"/>
        </w:rPr>
        <w:t>compétence</w:t>
      </w:r>
      <w:r w:rsidR="002D4E7E">
        <w:rPr>
          <w:lang w:val="fr-FR"/>
        </w:rPr>
        <w:t> </w:t>
      </w:r>
      <w:r w:rsidRPr="00B87ED0">
        <w:rPr>
          <w:lang w:val="fr-FR"/>
        </w:rPr>
        <w:t>» de son sous-traitant, conformément aux normes ISO/IEC</w:t>
      </w:r>
      <w:r w:rsidR="007F2D2F">
        <w:rPr>
          <w:lang w:val="fr-FR"/>
        </w:rPr>
        <w:t> </w:t>
      </w:r>
      <w:r w:rsidRPr="00B87ED0">
        <w:rPr>
          <w:lang w:val="fr-FR"/>
        </w:rPr>
        <w:t>17020:2004 ou ISO/IEC</w:t>
      </w:r>
      <w:r w:rsidR="007F2D2F">
        <w:rPr>
          <w:lang w:val="fr-FR"/>
        </w:rPr>
        <w:t> </w:t>
      </w:r>
      <w:r w:rsidRPr="00B87ED0">
        <w:rPr>
          <w:lang w:val="fr-FR"/>
        </w:rPr>
        <w:t>17025:2005, en effectuant un «</w:t>
      </w:r>
      <w:r w:rsidR="002D4E7E">
        <w:rPr>
          <w:lang w:val="fr-FR"/>
        </w:rPr>
        <w:t> </w:t>
      </w:r>
      <w:r w:rsidRPr="00B87ED0">
        <w:rPr>
          <w:lang w:val="fr-FR"/>
        </w:rPr>
        <w:t>audit</w:t>
      </w:r>
      <w:r w:rsidR="002D4E7E">
        <w:rPr>
          <w:lang w:val="fr-FR"/>
        </w:rPr>
        <w:t> </w:t>
      </w:r>
      <w:r w:rsidRPr="00B87ED0">
        <w:rPr>
          <w:lang w:val="fr-FR"/>
        </w:rPr>
        <w:t>» selon les prescriptions de ces mêmes normes, et que l</w:t>
      </w:r>
      <w:r>
        <w:rPr>
          <w:lang w:val="fr-FR"/>
        </w:rPr>
        <w:t>’</w:t>
      </w:r>
      <w:r w:rsidRPr="00B87ED0">
        <w:rPr>
          <w:lang w:val="fr-FR"/>
        </w:rPr>
        <w:t>on peut faire l</w:t>
      </w:r>
      <w:r>
        <w:rPr>
          <w:lang w:val="fr-FR"/>
        </w:rPr>
        <w:t>’</w:t>
      </w:r>
      <w:r w:rsidRPr="00B87ED0">
        <w:rPr>
          <w:lang w:val="fr-FR"/>
        </w:rPr>
        <w:t>économie de l</w:t>
      </w:r>
      <w:r>
        <w:rPr>
          <w:lang w:val="fr-FR"/>
        </w:rPr>
        <w:t>’</w:t>
      </w:r>
      <w:r w:rsidRPr="00B87ED0">
        <w:rPr>
          <w:lang w:val="fr-FR"/>
        </w:rPr>
        <w:t>accréditation du sous-traitant puisqu</w:t>
      </w:r>
      <w:r>
        <w:rPr>
          <w:lang w:val="fr-FR"/>
        </w:rPr>
        <w:t>’</w:t>
      </w:r>
      <w:r w:rsidRPr="00B87ED0">
        <w:rPr>
          <w:lang w:val="fr-FR"/>
        </w:rPr>
        <w:t>une «</w:t>
      </w:r>
      <w:r w:rsidR="002D4E7E">
        <w:rPr>
          <w:lang w:val="fr-FR"/>
        </w:rPr>
        <w:t> </w:t>
      </w:r>
      <w:r w:rsidRPr="00B87ED0">
        <w:rPr>
          <w:lang w:val="fr-FR"/>
        </w:rPr>
        <w:t>équivalence</w:t>
      </w:r>
      <w:r w:rsidR="002D4E7E">
        <w:rPr>
          <w:lang w:val="fr-FR"/>
        </w:rPr>
        <w:t> </w:t>
      </w:r>
      <w:r w:rsidRPr="00B87ED0">
        <w:rPr>
          <w:lang w:val="fr-FR"/>
        </w:rPr>
        <w:t xml:space="preserve">» a été établie. Cette supposition est évidemment </w:t>
      </w:r>
      <w:r w:rsidRPr="002D4E7E">
        <w:rPr>
          <w:lang w:val="fr-FR"/>
        </w:rPr>
        <w:t>tout aussi erronée</w:t>
      </w:r>
      <w:r w:rsidRPr="00B87ED0">
        <w:rPr>
          <w:lang w:val="fr-FR"/>
        </w:rPr>
        <w:t>.</w:t>
      </w:r>
    </w:p>
    <w:p w:rsidR="00303187" w:rsidRPr="00B87ED0" w:rsidRDefault="00303187" w:rsidP="00E34C1A">
      <w:pPr>
        <w:pStyle w:val="HChG"/>
        <w:rPr>
          <w:lang w:val="fr-CA"/>
        </w:rPr>
      </w:pPr>
      <w:r w:rsidRPr="00B87ED0">
        <w:rPr>
          <w:lang w:val="fr-FR"/>
        </w:rPr>
        <w:lastRenderedPageBreak/>
        <w:tab/>
      </w:r>
      <w:r w:rsidRPr="00B87ED0">
        <w:rPr>
          <w:lang w:val="fr-FR"/>
        </w:rPr>
        <w:tab/>
        <w:t>Justification</w:t>
      </w:r>
    </w:p>
    <w:p w:rsidR="00303187" w:rsidRPr="00B87ED0" w:rsidRDefault="00303187" w:rsidP="00E34C1A">
      <w:pPr>
        <w:pStyle w:val="SingleTxtG"/>
        <w:keepNext/>
        <w:rPr>
          <w:lang w:val="fr-CA"/>
        </w:rPr>
      </w:pPr>
      <w:r w:rsidRPr="00B87ED0">
        <w:rPr>
          <w:lang w:val="fr-FR"/>
        </w:rPr>
        <w:t>4.</w:t>
      </w:r>
      <w:r w:rsidRPr="00B87ED0">
        <w:rPr>
          <w:lang w:val="fr-FR"/>
        </w:rPr>
        <w:tab/>
        <w:t xml:space="preserve">Le 1.8.6.4.1 du </w:t>
      </w:r>
      <w:r>
        <w:rPr>
          <w:lang w:val="fr-FR"/>
        </w:rPr>
        <w:t>RID ou de l’ADR</w:t>
      </w:r>
      <w:r w:rsidRPr="00B87ED0">
        <w:rPr>
          <w:lang w:val="fr-FR"/>
        </w:rPr>
        <w:t xml:space="preserve"> se lit comme suit</w:t>
      </w:r>
      <w:r w:rsidR="00E34C1A">
        <w:rPr>
          <w:lang w:val="fr-FR"/>
        </w:rPr>
        <w:t> </w:t>
      </w:r>
      <w:r w:rsidRPr="00B87ED0">
        <w:rPr>
          <w:lang w:val="fr-FR"/>
        </w:rPr>
        <w:t>:</w:t>
      </w:r>
    </w:p>
    <w:p w:rsidR="00303187" w:rsidRPr="00B87ED0" w:rsidRDefault="00303187" w:rsidP="00E34C1A">
      <w:pPr>
        <w:pStyle w:val="SingleTxtG"/>
        <w:ind w:firstLine="567"/>
        <w:rPr>
          <w:lang w:val="fr-CA"/>
        </w:rPr>
      </w:pPr>
      <w:r w:rsidRPr="00B87ED0">
        <w:rPr>
          <w:lang w:val="fr-FR"/>
        </w:rPr>
        <w:t>«</w:t>
      </w:r>
      <w:r w:rsidR="00E34C1A">
        <w:rPr>
          <w:lang w:val="fr-FR"/>
        </w:rPr>
        <w:t> </w:t>
      </w:r>
      <w:r w:rsidRPr="00B87ED0">
        <w:rPr>
          <w:lang w:val="fr-FR"/>
        </w:rPr>
        <w:t>Si un organisme de contrôle a recours aux services d</w:t>
      </w:r>
      <w:r>
        <w:rPr>
          <w:lang w:val="fr-FR"/>
        </w:rPr>
        <w:t>’</w:t>
      </w:r>
      <w:r w:rsidRPr="00B87ED0">
        <w:rPr>
          <w:lang w:val="fr-FR"/>
        </w:rPr>
        <w:t>une autre entité (par exemple un sous-traitant ou une filiale) pour effectuer des tâches spécifiques dans le cadre de l</w:t>
      </w:r>
      <w:r>
        <w:rPr>
          <w:lang w:val="fr-FR"/>
        </w:rPr>
        <w:t>’</w:t>
      </w:r>
      <w:r w:rsidRPr="00B87ED0">
        <w:rPr>
          <w:lang w:val="fr-FR"/>
        </w:rPr>
        <w:t>évaluation de la conformité, des contrôles périodiques, des contrôles intermédiaires ou des contrôles exceptionnels, cette entité doit être inclue dans l</w:t>
      </w:r>
      <w:r>
        <w:rPr>
          <w:lang w:val="fr-FR"/>
        </w:rPr>
        <w:t>’</w:t>
      </w:r>
      <w:r w:rsidRPr="00B87ED0">
        <w:rPr>
          <w:lang w:val="fr-FR"/>
        </w:rPr>
        <w:t>accréditation de l</w:t>
      </w:r>
      <w:r>
        <w:rPr>
          <w:lang w:val="fr-FR"/>
        </w:rPr>
        <w:t>’</w:t>
      </w:r>
      <w:r w:rsidRPr="00B87ED0">
        <w:rPr>
          <w:lang w:val="fr-FR"/>
        </w:rPr>
        <w:t>organisme de contrôle ou doit être accréditée séparément. En cas d</w:t>
      </w:r>
      <w:r>
        <w:rPr>
          <w:lang w:val="fr-FR"/>
        </w:rPr>
        <w:t>’</w:t>
      </w:r>
      <w:r w:rsidRPr="00B87ED0">
        <w:rPr>
          <w:lang w:val="fr-FR"/>
        </w:rPr>
        <w:t>accréditation séparée, cette entité doit être dûment accréditée soit c</w:t>
      </w:r>
      <w:r w:rsidR="0097177A">
        <w:rPr>
          <w:lang w:val="fr-FR"/>
        </w:rPr>
        <w:t>onformément à la norme EN ISO/</w:t>
      </w:r>
      <w:r w:rsidRPr="00B87ED0">
        <w:rPr>
          <w:lang w:val="fr-FR"/>
        </w:rPr>
        <w:t>I</w:t>
      </w:r>
      <w:r w:rsidR="0097177A">
        <w:rPr>
          <w:lang w:val="fr-FR"/>
        </w:rPr>
        <w:t>EC</w:t>
      </w:r>
      <w:r w:rsidRPr="00B87ED0">
        <w:rPr>
          <w:lang w:val="fr-FR"/>
        </w:rPr>
        <w:t xml:space="preserve"> 17025:2005 et reconnue par l</w:t>
      </w:r>
      <w:r>
        <w:rPr>
          <w:lang w:val="fr-FR"/>
        </w:rPr>
        <w:t>’</w:t>
      </w:r>
      <w:r w:rsidRPr="00B87ED0">
        <w:rPr>
          <w:lang w:val="fr-FR"/>
        </w:rPr>
        <w:t>organisme de contrôle comme laboratoire d</w:t>
      </w:r>
      <w:r>
        <w:rPr>
          <w:lang w:val="fr-FR"/>
        </w:rPr>
        <w:t>’</w:t>
      </w:r>
      <w:r w:rsidRPr="00B87ED0">
        <w:rPr>
          <w:lang w:val="fr-FR"/>
        </w:rPr>
        <w:t>essais indépendant et impartial pour pouvoir accomplir les tâches liées aux essais en conformité avec son accréditation, soit c</w:t>
      </w:r>
      <w:r w:rsidR="0097177A">
        <w:rPr>
          <w:lang w:val="fr-FR"/>
        </w:rPr>
        <w:t>onformément à la norme EN ISO/</w:t>
      </w:r>
      <w:r w:rsidRPr="00B87ED0">
        <w:rPr>
          <w:lang w:val="fr-FR"/>
        </w:rPr>
        <w:t>I</w:t>
      </w:r>
      <w:r w:rsidR="0097177A">
        <w:rPr>
          <w:lang w:val="fr-FR"/>
        </w:rPr>
        <w:t>EC</w:t>
      </w:r>
      <w:r w:rsidRPr="00B87ED0">
        <w:rPr>
          <w:lang w:val="fr-FR"/>
        </w:rPr>
        <w:t xml:space="preserve"> 17020:2012 (sauf art</w:t>
      </w:r>
      <w:r w:rsidR="00E34C1A">
        <w:rPr>
          <w:lang w:val="fr-FR"/>
        </w:rPr>
        <w:t>. </w:t>
      </w:r>
      <w:r w:rsidRPr="00B87ED0">
        <w:rPr>
          <w:lang w:val="fr-FR"/>
        </w:rPr>
        <w:t>8.1.3). L</w:t>
      </w:r>
      <w:r>
        <w:rPr>
          <w:lang w:val="fr-FR"/>
        </w:rPr>
        <w:t>’</w:t>
      </w:r>
      <w:r w:rsidRPr="00B87ED0">
        <w:rPr>
          <w:lang w:val="fr-FR"/>
        </w:rPr>
        <w:t>organisme de contrôle doit s</w:t>
      </w:r>
      <w:r>
        <w:rPr>
          <w:lang w:val="fr-FR"/>
        </w:rPr>
        <w:t>’</w:t>
      </w:r>
      <w:r w:rsidRPr="00B87ED0">
        <w:rPr>
          <w:lang w:val="fr-FR"/>
        </w:rPr>
        <w:t>assurer que cette entité répond aux exigences fixées pour les tâches qui lui sont confiées avec le même degré de compétence et de sécurité que celui prescrit pour les organismes de contrôle (voir 1.8.6.8) et il doit la surveiller. L</w:t>
      </w:r>
      <w:r>
        <w:rPr>
          <w:lang w:val="fr-FR"/>
        </w:rPr>
        <w:t>’</w:t>
      </w:r>
      <w:r w:rsidRPr="00B87ED0">
        <w:rPr>
          <w:lang w:val="fr-FR"/>
        </w:rPr>
        <w:t>organisme de contrôle doit tenir informée l</w:t>
      </w:r>
      <w:r>
        <w:rPr>
          <w:lang w:val="fr-FR"/>
        </w:rPr>
        <w:t>’</w:t>
      </w:r>
      <w:r w:rsidRPr="00B87ED0">
        <w:rPr>
          <w:lang w:val="fr-FR"/>
        </w:rPr>
        <w:t>autorité compétente des mesures susmentionnées.</w:t>
      </w:r>
      <w:r w:rsidR="00E34C1A">
        <w:rPr>
          <w:lang w:val="fr-FR"/>
        </w:rPr>
        <w:t> </w:t>
      </w:r>
      <w:r w:rsidRPr="00B87ED0">
        <w:rPr>
          <w:lang w:val="fr-FR"/>
        </w:rPr>
        <w:t>»</w:t>
      </w:r>
      <w:r w:rsidR="00E34C1A">
        <w:rPr>
          <w:lang w:val="fr-FR"/>
        </w:rPr>
        <w:t>.</w:t>
      </w:r>
    </w:p>
    <w:p w:rsidR="00303187" w:rsidRPr="00B87ED0" w:rsidRDefault="00303187" w:rsidP="00E34C1A">
      <w:pPr>
        <w:pStyle w:val="H1G"/>
        <w:rPr>
          <w:lang w:val="fr-CA"/>
        </w:rPr>
      </w:pPr>
      <w:r w:rsidRPr="00B87ED0">
        <w:rPr>
          <w:lang w:val="fr-FR"/>
        </w:rPr>
        <w:tab/>
      </w:r>
      <w:r w:rsidRPr="00B87ED0">
        <w:rPr>
          <w:lang w:val="fr-FR"/>
        </w:rPr>
        <w:tab/>
      </w:r>
      <w:r>
        <w:rPr>
          <w:lang w:val="fr-FR"/>
        </w:rPr>
        <w:t>O</w:t>
      </w:r>
      <w:r w:rsidRPr="00240611">
        <w:rPr>
          <w:lang w:val="fr-FR"/>
        </w:rPr>
        <w:t>bservations</w:t>
      </w:r>
      <w:r>
        <w:rPr>
          <w:lang w:val="fr-FR"/>
        </w:rPr>
        <w:t xml:space="preserve"> relatives à</w:t>
      </w:r>
      <w:r w:rsidRPr="00B87ED0">
        <w:rPr>
          <w:lang w:val="fr-FR"/>
        </w:rPr>
        <w:t xml:space="preserve"> l</w:t>
      </w:r>
      <w:r>
        <w:rPr>
          <w:lang w:val="fr-FR"/>
        </w:rPr>
        <w:t>’</w:t>
      </w:r>
      <w:r w:rsidRPr="00B87ED0">
        <w:rPr>
          <w:lang w:val="fr-FR"/>
        </w:rPr>
        <w:t>interprétation I</w:t>
      </w:r>
    </w:p>
    <w:p w:rsidR="00303187" w:rsidRPr="00B87ED0" w:rsidRDefault="00303187" w:rsidP="00303187">
      <w:pPr>
        <w:pStyle w:val="SingleTxtG"/>
        <w:rPr>
          <w:lang w:val="fr-CA"/>
        </w:rPr>
      </w:pPr>
      <w:r w:rsidRPr="00B87ED0">
        <w:rPr>
          <w:lang w:val="fr-FR"/>
        </w:rPr>
        <w:t>5.</w:t>
      </w:r>
      <w:r w:rsidRPr="00B87ED0">
        <w:rPr>
          <w:lang w:val="fr-FR"/>
        </w:rPr>
        <w:tab/>
        <w:t>Dans le champ d</w:t>
      </w:r>
      <w:r>
        <w:rPr>
          <w:lang w:val="fr-FR"/>
        </w:rPr>
        <w:t>’</w:t>
      </w:r>
      <w:r w:rsidRPr="00B87ED0">
        <w:rPr>
          <w:lang w:val="fr-FR"/>
        </w:rPr>
        <w:t xml:space="preserve">application du </w:t>
      </w:r>
      <w:r>
        <w:rPr>
          <w:lang w:val="fr-FR"/>
        </w:rPr>
        <w:t>RID ou de l’ADR</w:t>
      </w:r>
      <w:r w:rsidRPr="00B87ED0">
        <w:rPr>
          <w:lang w:val="fr-FR"/>
        </w:rPr>
        <w:t>, selon le 1.8.6.8, les organismes de contrôle doivent être accrédités conformément à la norme EN</w:t>
      </w:r>
      <w:r w:rsidR="00E34C1A">
        <w:rPr>
          <w:lang w:val="fr-FR"/>
        </w:rPr>
        <w:t> </w:t>
      </w:r>
      <w:r w:rsidRPr="00B87ED0">
        <w:rPr>
          <w:lang w:val="fr-FR"/>
        </w:rPr>
        <w:t>ISO/IEC</w:t>
      </w:r>
      <w:r w:rsidR="00E34C1A">
        <w:rPr>
          <w:lang w:val="fr-FR"/>
        </w:rPr>
        <w:t> </w:t>
      </w:r>
      <w:r w:rsidRPr="00B87ED0">
        <w:rPr>
          <w:lang w:val="fr-FR"/>
        </w:rPr>
        <w:t>17020. Ces organismes doivent être accrédités conformément à la norme EN</w:t>
      </w:r>
      <w:r w:rsidR="00E34C1A">
        <w:rPr>
          <w:lang w:val="fr-FR"/>
        </w:rPr>
        <w:t> </w:t>
      </w:r>
      <w:r w:rsidRPr="00B87ED0">
        <w:rPr>
          <w:lang w:val="fr-FR"/>
        </w:rPr>
        <w:t>ISO/IEC</w:t>
      </w:r>
      <w:r w:rsidR="00E34C1A">
        <w:rPr>
          <w:lang w:val="fr-FR"/>
        </w:rPr>
        <w:t> </w:t>
      </w:r>
      <w:r w:rsidRPr="00B87ED0">
        <w:rPr>
          <w:lang w:val="fr-FR"/>
        </w:rPr>
        <w:t>17011:2018. Selon la section</w:t>
      </w:r>
      <w:r w:rsidR="00E34C1A">
        <w:rPr>
          <w:lang w:val="fr-FR"/>
        </w:rPr>
        <w:t> </w:t>
      </w:r>
      <w:r w:rsidRPr="00B87ED0">
        <w:rPr>
          <w:lang w:val="fr-FR"/>
        </w:rPr>
        <w:t>3.4 de cette norme, un organisme qui exerce des activités d</w:t>
      </w:r>
      <w:r>
        <w:rPr>
          <w:lang w:val="fr-FR"/>
        </w:rPr>
        <w:t>’</w:t>
      </w:r>
      <w:r w:rsidRPr="00B87ED0">
        <w:rPr>
          <w:lang w:val="fr-FR"/>
        </w:rPr>
        <w:t>évaluation de la conformité doit faire l</w:t>
      </w:r>
      <w:r>
        <w:rPr>
          <w:lang w:val="fr-FR"/>
        </w:rPr>
        <w:t>’</w:t>
      </w:r>
      <w:r w:rsidRPr="00B87ED0">
        <w:rPr>
          <w:lang w:val="fr-FR"/>
        </w:rPr>
        <w:t>objet d</w:t>
      </w:r>
      <w:r>
        <w:rPr>
          <w:lang w:val="fr-FR"/>
        </w:rPr>
        <w:t>’</w:t>
      </w:r>
      <w:r w:rsidRPr="00B87ED0">
        <w:rPr>
          <w:lang w:val="fr-FR"/>
        </w:rPr>
        <w:t>une accréditation. Au regard de la section</w:t>
      </w:r>
      <w:r w:rsidR="00E34C1A">
        <w:rPr>
          <w:lang w:val="fr-FR"/>
        </w:rPr>
        <w:t> </w:t>
      </w:r>
      <w:r w:rsidRPr="00B87ED0">
        <w:rPr>
          <w:lang w:val="fr-FR"/>
        </w:rPr>
        <w:t>3.5 de la norme EN</w:t>
      </w:r>
      <w:r w:rsidR="00E34C1A">
        <w:rPr>
          <w:lang w:val="fr-FR"/>
        </w:rPr>
        <w:t> </w:t>
      </w:r>
      <w:r w:rsidRPr="00B87ED0">
        <w:rPr>
          <w:lang w:val="fr-FR"/>
        </w:rPr>
        <w:t>ISO/IEC</w:t>
      </w:r>
      <w:r w:rsidR="00E34C1A">
        <w:rPr>
          <w:lang w:val="fr-FR"/>
        </w:rPr>
        <w:t> </w:t>
      </w:r>
      <w:r w:rsidRPr="00B87ED0">
        <w:rPr>
          <w:lang w:val="fr-FR"/>
        </w:rPr>
        <w:t>17020, cela vaut pour un organisme d</w:t>
      </w:r>
      <w:r>
        <w:rPr>
          <w:lang w:val="fr-FR"/>
        </w:rPr>
        <w:t>’</w:t>
      </w:r>
      <w:r w:rsidRPr="00B87ED0">
        <w:rPr>
          <w:lang w:val="fr-FR"/>
        </w:rPr>
        <w:t>inspection.</w:t>
      </w:r>
    </w:p>
    <w:p w:rsidR="00303187" w:rsidRPr="00B87ED0" w:rsidRDefault="00303187" w:rsidP="00303187">
      <w:pPr>
        <w:pStyle w:val="SingleTxtG"/>
        <w:rPr>
          <w:lang w:val="fr-CA"/>
        </w:rPr>
      </w:pPr>
      <w:r w:rsidRPr="00B87ED0">
        <w:rPr>
          <w:lang w:val="fr-FR"/>
        </w:rPr>
        <w:t>6.</w:t>
      </w:r>
      <w:r w:rsidRPr="00B87ED0">
        <w:rPr>
          <w:lang w:val="fr-FR"/>
        </w:rPr>
        <w:tab/>
        <w:t>Selon le paragraphe</w:t>
      </w:r>
      <w:r w:rsidR="00E34C1A">
        <w:rPr>
          <w:lang w:val="fr-FR"/>
        </w:rPr>
        <w:t> </w:t>
      </w:r>
      <w:r w:rsidRPr="00B87ED0">
        <w:rPr>
          <w:lang w:val="fr-FR"/>
        </w:rPr>
        <w:t>5.1.1.1 de la norme EN ISO/IEC 17020, l</w:t>
      </w:r>
      <w:r>
        <w:rPr>
          <w:lang w:val="fr-FR"/>
        </w:rPr>
        <w:t>’</w:t>
      </w:r>
      <w:r w:rsidRPr="00B87ED0">
        <w:rPr>
          <w:lang w:val="fr-FR"/>
        </w:rPr>
        <w:t>organisme d</w:t>
      </w:r>
      <w:r>
        <w:rPr>
          <w:lang w:val="fr-FR"/>
        </w:rPr>
        <w:t>’</w:t>
      </w:r>
      <w:r w:rsidRPr="00B87ED0">
        <w:rPr>
          <w:lang w:val="fr-FR"/>
        </w:rPr>
        <w:t>inspection doit être une entité juridique ou une partie définie d</w:t>
      </w:r>
      <w:r>
        <w:rPr>
          <w:lang w:val="fr-FR"/>
        </w:rPr>
        <w:t>’</w:t>
      </w:r>
      <w:r w:rsidRPr="00B87ED0">
        <w:rPr>
          <w:lang w:val="fr-FR"/>
        </w:rPr>
        <w:t>une entité juridique, de sorte à pouvoir être tenu juridiquement responsable de toutes ses activités d</w:t>
      </w:r>
      <w:r>
        <w:rPr>
          <w:lang w:val="fr-FR"/>
        </w:rPr>
        <w:t>’</w:t>
      </w:r>
      <w:r w:rsidRPr="00B87ED0">
        <w:rPr>
          <w:lang w:val="fr-FR"/>
        </w:rPr>
        <w:t>inspection.</w:t>
      </w:r>
    </w:p>
    <w:p w:rsidR="00303187" w:rsidRPr="00B87ED0" w:rsidRDefault="00303187" w:rsidP="00303187">
      <w:pPr>
        <w:pStyle w:val="SingleTxtG"/>
        <w:rPr>
          <w:lang w:val="fr-CA"/>
        </w:rPr>
      </w:pPr>
      <w:r w:rsidRPr="00B87ED0">
        <w:rPr>
          <w:lang w:val="fr-FR"/>
        </w:rPr>
        <w:t>7.</w:t>
      </w:r>
      <w:r w:rsidRPr="00B87ED0">
        <w:rPr>
          <w:lang w:val="fr-FR"/>
        </w:rPr>
        <w:tab/>
        <w:t>Par conséquent, l</w:t>
      </w:r>
      <w:r>
        <w:rPr>
          <w:lang w:val="fr-FR"/>
        </w:rPr>
        <w:t>’</w:t>
      </w:r>
      <w:r w:rsidRPr="00B87ED0">
        <w:rPr>
          <w:lang w:val="fr-FR"/>
        </w:rPr>
        <w:t>objet de l</w:t>
      </w:r>
      <w:r>
        <w:rPr>
          <w:lang w:val="fr-FR"/>
        </w:rPr>
        <w:t>’</w:t>
      </w:r>
      <w:r w:rsidRPr="00B87ED0">
        <w:rPr>
          <w:lang w:val="fr-FR"/>
        </w:rPr>
        <w:t>accréditation ne peut être que cette personne morale ou une partie définie de cette personne morale, et ne peut jamais être une autre personne morale ou organisation.</w:t>
      </w:r>
    </w:p>
    <w:p w:rsidR="00303187" w:rsidRPr="00B87ED0" w:rsidRDefault="00303187" w:rsidP="00303187">
      <w:pPr>
        <w:pStyle w:val="SingleTxtG"/>
        <w:rPr>
          <w:lang w:val="fr-CA"/>
        </w:rPr>
      </w:pPr>
      <w:r w:rsidRPr="00B87ED0">
        <w:rPr>
          <w:lang w:val="fr-FR"/>
        </w:rPr>
        <w:t>8.</w:t>
      </w:r>
      <w:r w:rsidRPr="00B87ED0">
        <w:rPr>
          <w:lang w:val="fr-FR"/>
        </w:rPr>
        <w:tab/>
        <w:t>En conséquence, seul le demandeur de l</w:t>
      </w:r>
      <w:r>
        <w:rPr>
          <w:lang w:val="fr-FR"/>
        </w:rPr>
        <w:t>’</w:t>
      </w:r>
      <w:r w:rsidRPr="00B87ED0">
        <w:rPr>
          <w:lang w:val="fr-FR"/>
        </w:rPr>
        <w:t>accréditation (personne morale ou partie d</w:t>
      </w:r>
      <w:r>
        <w:rPr>
          <w:lang w:val="fr-FR"/>
        </w:rPr>
        <w:t>’</w:t>
      </w:r>
      <w:r w:rsidRPr="00B87ED0">
        <w:rPr>
          <w:lang w:val="fr-FR"/>
        </w:rPr>
        <w:t>une personne morale) peut être désigné dans une accréditation.</w:t>
      </w:r>
    </w:p>
    <w:p w:rsidR="00303187" w:rsidRDefault="00303187" w:rsidP="00E34C1A">
      <w:pPr>
        <w:pStyle w:val="SingleTxtG"/>
        <w:keepNext/>
        <w:rPr>
          <w:lang w:val="fr-CA"/>
        </w:rPr>
      </w:pPr>
      <w:r w:rsidRPr="00B87ED0">
        <w:rPr>
          <w:lang w:val="fr-FR"/>
        </w:rPr>
        <w:t>9.</w:t>
      </w:r>
      <w:r w:rsidRPr="00B87ED0">
        <w:rPr>
          <w:lang w:val="fr-FR"/>
        </w:rPr>
        <w:tab/>
        <w:t>Le paragraphe</w:t>
      </w:r>
      <w:r w:rsidR="00E34C1A">
        <w:rPr>
          <w:lang w:val="fr-FR"/>
        </w:rPr>
        <w:t> </w:t>
      </w:r>
      <w:r w:rsidRPr="00B87ED0">
        <w:rPr>
          <w:lang w:val="fr-FR"/>
        </w:rPr>
        <w:t>7.8.1 de la norme EN</w:t>
      </w:r>
      <w:r w:rsidR="00E34C1A">
        <w:rPr>
          <w:lang w:val="fr-FR"/>
        </w:rPr>
        <w:t> </w:t>
      </w:r>
      <w:r w:rsidRPr="00B87ED0">
        <w:rPr>
          <w:lang w:val="fr-FR"/>
        </w:rPr>
        <w:t>ISO/IEC</w:t>
      </w:r>
      <w:r w:rsidR="00E34C1A">
        <w:rPr>
          <w:lang w:val="fr-FR"/>
        </w:rPr>
        <w:t> </w:t>
      </w:r>
      <w:r w:rsidRPr="00B87ED0">
        <w:rPr>
          <w:lang w:val="fr-FR"/>
        </w:rPr>
        <w:t>17011:</w:t>
      </w:r>
      <w:r w:rsidRPr="00E34C1A">
        <w:rPr>
          <w:lang w:val="fr-FR"/>
        </w:rPr>
        <w:t>2018 prévoit</w:t>
      </w:r>
      <w:r w:rsidRPr="00B87ED0">
        <w:rPr>
          <w:lang w:val="fr-FR"/>
        </w:rPr>
        <w:t xml:space="preserve"> qu</w:t>
      </w:r>
      <w:r>
        <w:rPr>
          <w:lang w:val="fr-FR"/>
        </w:rPr>
        <w:t>’</w:t>
      </w:r>
      <w:r w:rsidRPr="00B87ED0">
        <w:rPr>
          <w:lang w:val="fr-FR"/>
        </w:rPr>
        <w:t>aux fins de l</w:t>
      </w:r>
      <w:r>
        <w:rPr>
          <w:lang w:val="fr-FR"/>
        </w:rPr>
        <w:t>’</w:t>
      </w:r>
      <w:r w:rsidRPr="00B87ED0">
        <w:rPr>
          <w:lang w:val="fr-FR"/>
        </w:rPr>
        <w:t>identification de l</w:t>
      </w:r>
      <w:r>
        <w:rPr>
          <w:lang w:val="fr-FR"/>
        </w:rPr>
        <w:t>’</w:t>
      </w:r>
      <w:r w:rsidRPr="00B87ED0">
        <w:rPr>
          <w:lang w:val="fr-FR"/>
        </w:rPr>
        <w:t>organisme d</w:t>
      </w:r>
      <w:r>
        <w:rPr>
          <w:lang w:val="fr-FR"/>
        </w:rPr>
        <w:t>’</w:t>
      </w:r>
      <w:r w:rsidRPr="00B87ED0">
        <w:rPr>
          <w:lang w:val="fr-FR"/>
        </w:rPr>
        <w:t>évaluation de la conformité, l</w:t>
      </w:r>
      <w:r>
        <w:rPr>
          <w:lang w:val="fr-FR"/>
        </w:rPr>
        <w:t>’</w:t>
      </w:r>
      <w:r w:rsidRPr="00B87ED0">
        <w:rPr>
          <w:lang w:val="fr-FR"/>
        </w:rPr>
        <w:t>accréditation ne peut contenir que les éléments suivants</w:t>
      </w:r>
      <w:r w:rsidR="00E34C1A">
        <w:rPr>
          <w:lang w:val="fr-FR"/>
        </w:rPr>
        <w:t> </w:t>
      </w:r>
      <w:r w:rsidRPr="00B87ED0">
        <w:rPr>
          <w:lang w:val="fr-FR"/>
        </w:rPr>
        <w:t>:</w:t>
      </w:r>
    </w:p>
    <w:p w:rsidR="00303187" w:rsidRPr="00B87ED0" w:rsidRDefault="00303187" w:rsidP="00E34C1A">
      <w:pPr>
        <w:pStyle w:val="SingleTxtG"/>
        <w:ind w:firstLine="567"/>
        <w:rPr>
          <w:lang w:val="fr-CA"/>
        </w:rPr>
      </w:pPr>
      <w:r w:rsidRPr="00B87ED0">
        <w:rPr>
          <w:lang w:val="fr-FR"/>
        </w:rPr>
        <w:t>(...)</w:t>
      </w:r>
    </w:p>
    <w:p w:rsidR="00303187" w:rsidRPr="00B87ED0" w:rsidRDefault="00303187" w:rsidP="00E34C1A">
      <w:pPr>
        <w:pStyle w:val="SingleTxtG"/>
        <w:ind w:firstLine="567"/>
        <w:rPr>
          <w:lang w:val="fr-CA"/>
        </w:rPr>
      </w:pPr>
      <w:r w:rsidRPr="00B87ED0">
        <w:rPr>
          <w:lang w:val="fr-FR"/>
        </w:rPr>
        <w:t>«</w:t>
      </w:r>
      <w:r w:rsidR="00E34C1A">
        <w:rPr>
          <w:lang w:val="fr-FR"/>
        </w:rPr>
        <w:t> </w:t>
      </w:r>
      <w:r w:rsidRPr="00B87ED0">
        <w:rPr>
          <w:lang w:val="fr-FR"/>
        </w:rPr>
        <w:t>b)</w:t>
      </w:r>
      <w:r w:rsidRPr="00B87ED0">
        <w:rPr>
          <w:lang w:val="fr-FR"/>
        </w:rPr>
        <w:tab/>
        <w:t>Le nom de l</w:t>
      </w:r>
      <w:r>
        <w:rPr>
          <w:lang w:val="fr-FR"/>
        </w:rPr>
        <w:t>’</w:t>
      </w:r>
      <w:r w:rsidRPr="00B87ED0">
        <w:rPr>
          <w:lang w:val="fr-FR"/>
        </w:rPr>
        <w:t>organisme d</w:t>
      </w:r>
      <w:r>
        <w:rPr>
          <w:lang w:val="fr-FR"/>
        </w:rPr>
        <w:t>’</w:t>
      </w:r>
      <w:r w:rsidRPr="00B87ED0">
        <w:rPr>
          <w:lang w:val="fr-FR"/>
        </w:rPr>
        <w:t>évaluation de la conformité accrédité et le nom de la personne morale, s</w:t>
      </w:r>
      <w:r>
        <w:rPr>
          <w:lang w:val="fr-FR"/>
        </w:rPr>
        <w:t>’</w:t>
      </w:r>
      <w:r w:rsidRPr="00B87ED0">
        <w:rPr>
          <w:lang w:val="fr-FR"/>
        </w:rPr>
        <w:t>il est différent</w:t>
      </w:r>
      <w:r w:rsidR="00E34C1A">
        <w:rPr>
          <w:lang w:val="fr-FR"/>
        </w:rPr>
        <w:t> </w:t>
      </w:r>
      <w:r w:rsidRPr="00B87ED0">
        <w:rPr>
          <w:lang w:val="fr-FR"/>
        </w:rPr>
        <w:t xml:space="preserve">; </w:t>
      </w:r>
    </w:p>
    <w:p w:rsidR="00303187" w:rsidRPr="00B87ED0" w:rsidRDefault="00303187" w:rsidP="00E34C1A">
      <w:pPr>
        <w:pStyle w:val="SingleTxtG"/>
        <w:ind w:firstLine="567"/>
        <w:rPr>
          <w:lang w:val="fr-CA"/>
        </w:rPr>
      </w:pPr>
      <w:r w:rsidRPr="00B87ED0">
        <w:rPr>
          <w:lang w:val="fr-FR"/>
        </w:rPr>
        <w:t>(...)</w:t>
      </w:r>
    </w:p>
    <w:p w:rsidR="00303187" w:rsidRDefault="00303187" w:rsidP="00E34C1A">
      <w:pPr>
        <w:pStyle w:val="SingleTxtG"/>
        <w:ind w:firstLine="567"/>
        <w:rPr>
          <w:lang w:val="fr-CA"/>
        </w:rPr>
      </w:pPr>
      <w:r w:rsidRPr="00B87ED0">
        <w:rPr>
          <w:lang w:val="fr-FR"/>
        </w:rPr>
        <w:t>d)</w:t>
      </w:r>
      <w:r w:rsidRPr="00B87ED0">
        <w:rPr>
          <w:lang w:val="fr-FR"/>
        </w:rPr>
        <w:tab/>
      </w:r>
      <w:r w:rsidR="00C2006C" w:rsidRPr="00B87ED0">
        <w:rPr>
          <w:lang w:val="fr-FR"/>
        </w:rPr>
        <w:t xml:space="preserve">Les </w:t>
      </w:r>
      <w:r w:rsidRPr="00B87ED0">
        <w:rPr>
          <w:lang w:val="fr-FR"/>
        </w:rPr>
        <w:t>sites de l</w:t>
      </w:r>
      <w:r>
        <w:rPr>
          <w:lang w:val="fr-FR"/>
        </w:rPr>
        <w:t>’</w:t>
      </w:r>
      <w:r w:rsidRPr="00B87ED0">
        <w:rPr>
          <w:lang w:val="fr-FR"/>
        </w:rPr>
        <w:t>organisme d</w:t>
      </w:r>
      <w:r>
        <w:rPr>
          <w:lang w:val="fr-FR"/>
        </w:rPr>
        <w:t>’</w:t>
      </w:r>
      <w:r w:rsidRPr="00B87ED0">
        <w:rPr>
          <w:lang w:val="fr-FR"/>
        </w:rPr>
        <w:t>évaluation de la conformité accrédité et, s</w:t>
      </w:r>
      <w:r>
        <w:rPr>
          <w:lang w:val="fr-FR"/>
        </w:rPr>
        <w:t>’</w:t>
      </w:r>
      <w:r w:rsidRPr="00B87ED0">
        <w:rPr>
          <w:lang w:val="fr-FR"/>
        </w:rPr>
        <w:t>il y a lieu, les activités d</w:t>
      </w:r>
      <w:r>
        <w:rPr>
          <w:lang w:val="fr-FR"/>
        </w:rPr>
        <w:t>’</w:t>
      </w:r>
      <w:r w:rsidRPr="00B87ED0">
        <w:rPr>
          <w:lang w:val="fr-FR"/>
        </w:rPr>
        <w:t>évaluation de la conformité réalisées dans chaque site et couvertes par le champ d</w:t>
      </w:r>
      <w:r>
        <w:rPr>
          <w:lang w:val="fr-FR"/>
        </w:rPr>
        <w:t>’</w:t>
      </w:r>
      <w:r w:rsidRPr="00B87ED0">
        <w:rPr>
          <w:lang w:val="fr-FR"/>
        </w:rPr>
        <w:t>application de l</w:t>
      </w:r>
      <w:r>
        <w:rPr>
          <w:lang w:val="fr-FR"/>
        </w:rPr>
        <w:t>’</w:t>
      </w:r>
      <w:r w:rsidRPr="00B87ED0">
        <w:rPr>
          <w:lang w:val="fr-FR"/>
        </w:rPr>
        <w:t>accréditation.</w:t>
      </w:r>
      <w:r w:rsidR="00E34C1A">
        <w:rPr>
          <w:lang w:val="fr-FR"/>
        </w:rPr>
        <w:t> ».</w:t>
      </w:r>
    </w:p>
    <w:p w:rsidR="00303187" w:rsidRPr="00B87ED0" w:rsidRDefault="00303187" w:rsidP="00303187">
      <w:pPr>
        <w:pStyle w:val="SingleTxtG"/>
        <w:rPr>
          <w:lang w:val="fr-CA"/>
        </w:rPr>
      </w:pPr>
      <w:r w:rsidRPr="00B87ED0">
        <w:rPr>
          <w:lang w:val="fr-FR"/>
        </w:rPr>
        <w:t>10.</w:t>
      </w:r>
      <w:r w:rsidRPr="00B87ED0">
        <w:rPr>
          <w:lang w:val="fr-FR"/>
        </w:rPr>
        <w:tab/>
        <w:t>Le terme «</w:t>
      </w:r>
      <w:r w:rsidR="00094F37">
        <w:rPr>
          <w:lang w:val="fr-FR"/>
        </w:rPr>
        <w:t> </w:t>
      </w:r>
      <w:r w:rsidRPr="00B87ED0">
        <w:rPr>
          <w:lang w:val="fr-FR"/>
        </w:rPr>
        <w:t>site</w:t>
      </w:r>
      <w:r w:rsidR="00094F37">
        <w:rPr>
          <w:lang w:val="fr-FR"/>
        </w:rPr>
        <w:t> </w:t>
      </w:r>
      <w:r w:rsidRPr="00B87ED0">
        <w:rPr>
          <w:lang w:val="fr-FR"/>
        </w:rPr>
        <w:t>» du paragraphe</w:t>
      </w:r>
      <w:r w:rsidR="00094F37">
        <w:rPr>
          <w:lang w:val="fr-FR"/>
        </w:rPr>
        <w:t> </w:t>
      </w:r>
      <w:r w:rsidRPr="00B87ED0">
        <w:rPr>
          <w:lang w:val="fr-FR"/>
        </w:rPr>
        <w:t>7.8.1 de la norme EN</w:t>
      </w:r>
      <w:r w:rsidR="00094F37">
        <w:rPr>
          <w:lang w:val="fr-FR"/>
        </w:rPr>
        <w:t> </w:t>
      </w:r>
      <w:r w:rsidRPr="00B87ED0">
        <w:rPr>
          <w:lang w:val="fr-FR"/>
        </w:rPr>
        <w:t>ISO/IEC</w:t>
      </w:r>
      <w:r w:rsidR="00094F37">
        <w:rPr>
          <w:lang w:val="fr-FR"/>
        </w:rPr>
        <w:t> </w:t>
      </w:r>
      <w:r w:rsidRPr="00B87ED0">
        <w:rPr>
          <w:lang w:val="fr-FR"/>
        </w:rPr>
        <w:t>17011:2018 correspond au terme «</w:t>
      </w:r>
      <w:r w:rsidR="00094F37">
        <w:rPr>
          <w:lang w:val="fr-FR"/>
        </w:rPr>
        <w:t> </w:t>
      </w:r>
      <w:r w:rsidRPr="00B87ED0">
        <w:rPr>
          <w:lang w:val="fr-FR"/>
        </w:rPr>
        <w:t>filiale</w:t>
      </w:r>
      <w:r w:rsidR="00094F37">
        <w:rPr>
          <w:lang w:val="fr-FR"/>
        </w:rPr>
        <w:t> </w:t>
      </w:r>
      <w:r w:rsidRPr="00B87ED0">
        <w:rPr>
          <w:lang w:val="fr-FR"/>
        </w:rPr>
        <w:t xml:space="preserve">» du 1.8.6.4.1 du </w:t>
      </w:r>
      <w:r>
        <w:rPr>
          <w:lang w:val="fr-FR"/>
        </w:rPr>
        <w:t>RID ou de l’ADR</w:t>
      </w:r>
      <w:r w:rsidRPr="00B87ED0">
        <w:rPr>
          <w:lang w:val="fr-FR"/>
        </w:rPr>
        <w:t>.</w:t>
      </w:r>
    </w:p>
    <w:p w:rsidR="00303187" w:rsidRPr="00B87ED0" w:rsidRDefault="00303187" w:rsidP="00303187">
      <w:pPr>
        <w:pStyle w:val="SingleTxtG"/>
        <w:rPr>
          <w:lang w:val="fr-CA"/>
        </w:rPr>
      </w:pPr>
      <w:r w:rsidRPr="00B87ED0">
        <w:rPr>
          <w:lang w:val="fr-FR"/>
        </w:rPr>
        <w:t>11.</w:t>
      </w:r>
      <w:r w:rsidRPr="00B87ED0">
        <w:rPr>
          <w:lang w:val="fr-FR"/>
        </w:rPr>
        <w:tab/>
        <w:t xml:space="preserve">Ceci résulte </w:t>
      </w:r>
      <w:r>
        <w:rPr>
          <w:lang w:val="fr-FR"/>
        </w:rPr>
        <w:t xml:space="preserve">du dispositif </w:t>
      </w:r>
      <w:r w:rsidRPr="00B87ED0">
        <w:rPr>
          <w:lang w:val="fr-FR"/>
        </w:rPr>
        <w:t>de la norme EN</w:t>
      </w:r>
      <w:r w:rsidR="00094F37">
        <w:rPr>
          <w:lang w:val="fr-FR"/>
        </w:rPr>
        <w:t> </w:t>
      </w:r>
      <w:r w:rsidRPr="00B87ED0">
        <w:rPr>
          <w:lang w:val="fr-FR"/>
        </w:rPr>
        <w:t>ISO/IEC</w:t>
      </w:r>
      <w:r w:rsidR="00094F37">
        <w:rPr>
          <w:lang w:val="fr-FR"/>
        </w:rPr>
        <w:t> </w:t>
      </w:r>
      <w:r w:rsidRPr="00B87ED0">
        <w:rPr>
          <w:lang w:val="fr-FR"/>
        </w:rPr>
        <w:t>17020, car selon le paragraphe</w:t>
      </w:r>
      <w:r w:rsidR="00094F37">
        <w:rPr>
          <w:lang w:val="fr-FR"/>
        </w:rPr>
        <w:t> </w:t>
      </w:r>
      <w:r w:rsidRPr="00B87ED0">
        <w:rPr>
          <w:lang w:val="fr-FR"/>
        </w:rPr>
        <w:t>6.3.4 de cette norme l</w:t>
      </w:r>
      <w:r>
        <w:rPr>
          <w:lang w:val="fr-FR"/>
        </w:rPr>
        <w:t>’</w:t>
      </w:r>
      <w:r w:rsidRPr="00B87ED0">
        <w:rPr>
          <w:lang w:val="fr-FR"/>
        </w:rPr>
        <w:t>organisme d</w:t>
      </w:r>
      <w:r>
        <w:rPr>
          <w:lang w:val="fr-FR"/>
        </w:rPr>
        <w:t>’</w:t>
      </w:r>
      <w:r w:rsidRPr="00B87ED0">
        <w:rPr>
          <w:lang w:val="fr-FR"/>
        </w:rPr>
        <w:t>inspection doit tenir à jour un registre de tous ses sous-traitants. Cette prescription perdrait son caractère obligatoire si l</w:t>
      </w:r>
      <w:r>
        <w:rPr>
          <w:lang w:val="fr-FR"/>
        </w:rPr>
        <w:t>’</w:t>
      </w:r>
      <w:r w:rsidRPr="00B87ED0">
        <w:rPr>
          <w:lang w:val="fr-FR"/>
        </w:rPr>
        <w:t>accréditation fournissait de façon évidente l</w:t>
      </w:r>
      <w:r>
        <w:rPr>
          <w:lang w:val="fr-FR"/>
        </w:rPr>
        <w:t>’</w:t>
      </w:r>
      <w:r w:rsidRPr="00B87ED0">
        <w:rPr>
          <w:lang w:val="fr-FR"/>
        </w:rPr>
        <w:t>identité des sous-traitants.</w:t>
      </w:r>
    </w:p>
    <w:p w:rsidR="00303187" w:rsidRPr="00B87ED0" w:rsidRDefault="00303187" w:rsidP="00303187">
      <w:pPr>
        <w:pStyle w:val="SingleTxtG"/>
        <w:rPr>
          <w:lang w:val="fr-CA"/>
        </w:rPr>
      </w:pPr>
      <w:r w:rsidRPr="00B87ED0">
        <w:rPr>
          <w:lang w:val="fr-FR"/>
        </w:rPr>
        <w:t>12.</w:t>
      </w:r>
      <w:r w:rsidRPr="00B87ED0">
        <w:rPr>
          <w:lang w:val="fr-FR"/>
        </w:rPr>
        <w:tab/>
        <w:t xml:space="preserve">Dans la mesure où le 1.8.6.4.1 du </w:t>
      </w:r>
      <w:r>
        <w:rPr>
          <w:lang w:val="fr-FR"/>
        </w:rPr>
        <w:t>RID ou de l’ADR</w:t>
      </w:r>
      <w:r w:rsidRPr="00B87ED0">
        <w:rPr>
          <w:lang w:val="fr-FR"/>
        </w:rPr>
        <w:t xml:space="preserve"> </w:t>
      </w:r>
      <w:r>
        <w:rPr>
          <w:lang w:val="fr-FR"/>
        </w:rPr>
        <w:t>prévoit</w:t>
      </w:r>
      <w:r w:rsidRPr="00B87ED0">
        <w:rPr>
          <w:lang w:val="fr-FR"/>
        </w:rPr>
        <w:t xml:space="preserve"> que «</w:t>
      </w:r>
      <w:r w:rsidR="00094F37">
        <w:rPr>
          <w:lang w:val="fr-FR"/>
        </w:rPr>
        <w:t> </w:t>
      </w:r>
      <w:r w:rsidRPr="00B87ED0">
        <w:rPr>
          <w:lang w:val="fr-FR"/>
        </w:rPr>
        <w:t>cette entité doit être incluse dans l</w:t>
      </w:r>
      <w:r>
        <w:rPr>
          <w:lang w:val="fr-FR"/>
        </w:rPr>
        <w:t>’</w:t>
      </w:r>
      <w:r w:rsidRPr="00B87ED0">
        <w:rPr>
          <w:lang w:val="fr-FR"/>
        </w:rPr>
        <w:t>accréditation de l</w:t>
      </w:r>
      <w:r>
        <w:rPr>
          <w:lang w:val="fr-FR"/>
        </w:rPr>
        <w:t>’</w:t>
      </w:r>
      <w:r w:rsidRPr="00B87ED0">
        <w:rPr>
          <w:lang w:val="fr-FR"/>
        </w:rPr>
        <w:t>organisme de contrôle</w:t>
      </w:r>
      <w:r w:rsidR="00094F37">
        <w:rPr>
          <w:lang w:val="fr-FR"/>
        </w:rPr>
        <w:t> </w:t>
      </w:r>
      <w:r w:rsidRPr="00B87ED0">
        <w:rPr>
          <w:lang w:val="fr-FR"/>
        </w:rPr>
        <w:t>», il est clairement fait référence à la section</w:t>
      </w:r>
      <w:r w:rsidR="00094F37">
        <w:rPr>
          <w:lang w:val="fr-FR"/>
        </w:rPr>
        <w:t> </w:t>
      </w:r>
      <w:r w:rsidRPr="00B87ED0">
        <w:rPr>
          <w:lang w:val="fr-FR"/>
        </w:rPr>
        <w:t>6.3 (Sous-traitance) de la norme EN</w:t>
      </w:r>
      <w:r w:rsidR="00094F37">
        <w:rPr>
          <w:lang w:val="fr-FR"/>
        </w:rPr>
        <w:t> </w:t>
      </w:r>
      <w:r w:rsidRPr="00B87ED0">
        <w:rPr>
          <w:lang w:val="fr-FR"/>
        </w:rPr>
        <w:t>ISO/IEC</w:t>
      </w:r>
      <w:r w:rsidR="00094F37">
        <w:rPr>
          <w:lang w:val="fr-FR"/>
        </w:rPr>
        <w:t> </w:t>
      </w:r>
      <w:r w:rsidRPr="00B87ED0">
        <w:rPr>
          <w:lang w:val="fr-FR"/>
        </w:rPr>
        <w:t>17020.</w:t>
      </w:r>
    </w:p>
    <w:p w:rsidR="00303187" w:rsidRPr="00B87ED0" w:rsidRDefault="00303187" w:rsidP="00303187">
      <w:pPr>
        <w:pStyle w:val="SingleTxtG"/>
        <w:rPr>
          <w:lang w:val="fr-CA"/>
        </w:rPr>
      </w:pPr>
      <w:r w:rsidRPr="00B87ED0">
        <w:rPr>
          <w:lang w:val="fr-FR"/>
        </w:rPr>
        <w:lastRenderedPageBreak/>
        <w:t>13.</w:t>
      </w:r>
      <w:r w:rsidRPr="00B87ED0">
        <w:rPr>
          <w:lang w:val="fr-FR"/>
        </w:rPr>
        <w:tab/>
        <w:t>Selon le paragraphe</w:t>
      </w:r>
      <w:r w:rsidR="00094F37">
        <w:rPr>
          <w:lang w:val="fr-FR"/>
        </w:rPr>
        <w:t> </w:t>
      </w:r>
      <w:r w:rsidRPr="00B87ED0">
        <w:rPr>
          <w:lang w:val="fr-FR"/>
        </w:rPr>
        <w:t>6.3.1 de la norme EN</w:t>
      </w:r>
      <w:r w:rsidR="00094F37">
        <w:rPr>
          <w:lang w:val="fr-FR"/>
        </w:rPr>
        <w:t> </w:t>
      </w:r>
      <w:r w:rsidRPr="00B87ED0">
        <w:rPr>
          <w:lang w:val="fr-FR"/>
        </w:rPr>
        <w:t>ISO/IEC</w:t>
      </w:r>
      <w:r w:rsidR="00094F37">
        <w:rPr>
          <w:lang w:val="fr-FR"/>
        </w:rPr>
        <w:t> </w:t>
      </w:r>
      <w:r w:rsidRPr="00B87ED0">
        <w:rPr>
          <w:lang w:val="fr-FR"/>
        </w:rPr>
        <w:t>17020, l</w:t>
      </w:r>
      <w:r>
        <w:rPr>
          <w:lang w:val="fr-FR"/>
        </w:rPr>
        <w:t>’</w:t>
      </w:r>
      <w:r w:rsidRPr="00B87ED0">
        <w:rPr>
          <w:lang w:val="fr-FR"/>
        </w:rPr>
        <w:t>organisme d</w:t>
      </w:r>
      <w:r>
        <w:rPr>
          <w:lang w:val="fr-FR"/>
        </w:rPr>
        <w:t>’</w:t>
      </w:r>
      <w:r w:rsidRPr="00B87ED0">
        <w:rPr>
          <w:lang w:val="fr-FR"/>
        </w:rPr>
        <w:t>inspection accrédité doit, en principe, effectuer lui-même l</w:t>
      </w:r>
      <w:r>
        <w:rPr>
          <w:lang w:val="fr-FR"/>
        </w:rPr>
        <w:t>’</w:t>
      </w:r>
      <w:r w:rsidRPr="00B87ED0">
        <w:rPr>
          <w:lang w:val="fr-FR"/>
        </w:rPr>
        <w:t>inspection qu</w:t>
      </w:r>
      <w:r>
        <w:rPr>
          <w:lang w:val="fr-FR"/>
        </w:rPr>
        <w:t>’</w:t>
      </w:r>
      <w:r w:rsidRPr="00B87ED0">
        <w:rPr>
          <w:lang w:val="fr-FR"/>
        </w:rPr>
        <w:t>il a accepté</w:t>
      </w:r>
      <w:r>
        <w:rPr>
          <w:lang w:val="fr-FR"/>
        </w:rPr>
        <w:t>e</w:t>
      </w:r>
      <w:r w:rsidRPr="00B87ED0">
        <w:rPr>
          <w:lang w:val="fr-FR"/>
        </w:rPr>
        <w:t xml:space="preserve"> par contrat de réaliser.</w:t>
      </w:r>
    </w:p>
    <w:p w:rsidR="00303187" w:rsidRPr="00B87ED0" w:rsidRDefault="00303187" w:rsidP="00303187">
      <w:pPr>
        <w:pStyle w:val="SingleTxtG"/>
        <w:rPr>
          <w:lang w:val="fr-CA"/>
        </w:rPr>
      </w:pPr>
      <w:r w:rsidRPr="00B87ED0">
        <w:rPr>
          <w:lang w:val="fr-FR"/>
        </w:rPr>
        <w:t>14.</w:t>
      </w:r>
      <w:r w:rsidRPr="00B87ED0">
        <w:rPr>
          <w:lang w:val="fr-FR"/>
        </w:rPr>
        <w:tab/>
        <w:t>Lorsqu</w:t>
      </w:r>
      <w:r>
        <w:rPr>
          <w:lang w:val="fr-FR"/>
        </w:rPr>
        <w:t>’</w:t>
      </w:r>
      <w:r w:rsidRPr="00B87ED0">
        <w:rPr>
          <w:lang w:val="fr-FR"/>
        </w:rPr>
        <w:t>un organisme d</w:t>
      </w:r>
      <w:r>
        <w:rPr>
          <w:lang w:val="fr-FR"/>
        </w:rPr>
        <w:t>’</w:t>
      </w:r>
      <w:r w:rsidRPr="00B87ED0">
        <w:rPr>
          <w:lang w:val="fr-FR"/>
        </w:rPr>
        <w:t>inspection sous-traite une partie quelconque de l</w:t>
      </w:r>
      <w:r>
        <w:rPr>
          <w:lang w:val="fr-FR"/>
        </w:rPr>
        <w:t>’</w:t>
      </w:r>
      <w:r w:rsidRPr="00B87ED0">
        <w:rPr>
          <w:lang w:val="fr-FR"/>
        </w:rPr>
        <w:t>inspection, il doit satisfaire à certaines exigences relatives à la participation des sous-traitants au processus d</w:t>
      </w:r>
      <w:r>
        <w:rPr>
          <w:lang w:val="fr-FR"/>
        </w:rPr>
        <w:t>’</w:t>
      </w:r>
      <w:r w:rsidRPr="00B87ED0">
        <w:rPr>
          <w:lang w:val="fr-FR"/>
        </w:rPr>
        <w:t>inspection au moyen du système de gestion décrit au chapitre</w:t>
      </w:r>
      <w:r w:rsidR="00094F37">
        <w:rPr>
          <w:lang w:val="fr-FR"/>
        </w:rPr>
        <w:t> </w:t>
      </w:r>
      <w:r w:rsidRPr="00B87ED0">
        <w:rPr>
          <w:lang w:val="fr-FR"/>
        </w:rPr>
        <w:t>8 de la norme EN</w:t>
      </w:r>
      <w:r w:rsidR="00094F37">
        <w:rPr>
          <w:lang w:val="fr-FR"/>
        </w:rPr>
        <w:t> </w:t>
      </w:r>
      <w:r w:rsidRPr="00B87ED0">
        <w:rPr>
          <w:lang w:val="fr-FR"/>
        </w:rPr>
        <w:t>ISO/IEC</w:t>
      </w:r>
      <w:r w:rsidR="00094F37">
        <w:rPr>
          <w:lang w:val="fr-FR"/>
        </w:rPr>
        <w:t> </w:t>
      </w:r>
      <w:r w:rsidRPr="00B87ED0">
        <w:rPr>
          <w:lang w:val="fr-FR"/>
        </w:rPr>
        <w:t>17020 et doit donc avoir «</w:t>
      </w:r>
      <w:r w:rsidR="00D45887">
        <w:rPr>
          <w:lang w:val="fr-FR"/>
        </w:rPr>
        <w:t> inclus </w:t>
      </w:r>
      <w:r w:rsidRPr="00B87ED0">
        <w:rPr>
          <w:lang w:val="fr-FR"/>
        </w:rPr>
        <w:t>» ces sous-traitants dans son accréditation. Cela implique que l</w:t>
      </w:r>
      <w:r>
        <w:rPr>
          <w:lang w:val="fr-FR"/>
        </w:rPr>
        <w:t>’</w:t>
      </w:r>
      <w:r w:rsidRPr="00B87ED0">
        <w:rPr>
          <w:lang w:val="fr-FR"/>
        </w:rPr>
        <w:t>autorité d</w:t>
      </w:r>
      <w:r>
        <w:rPr>
          <w:lang w:val="fr-FR"/>
        </w:rPr>
        <w:t>’</w:t>
      </w:r>
      <w:r w:rsidRPr="00B87ED0">
        <w:rPr>
          <w:lang w:val="fr-FR"/>
        </w:rPr>
        <w:t>accréditation examine et surveille ces processus d</w:t>
      </w:r>
      <w:r>
        <w:rPr>
          <w:lang w:val="fr-FR"/>
        </w:rPr>
        <w:t>’</w:t>
      </w:r>
      <w:r w:rsidRPr="00B87ED0">
        <w:rPr>
          <w:lang w:val="fr-FR"/>
        </w:rPr>
        <w:t xml:space="preserve">inclusion en ce qui concerne le </w:t>
      </w:r>
      <w:r w:rsidRPr="0072194A">
        <w:rPr>
          <w:lang w:val="fr-FR"/>
        </w:rPr>
        <w:t>demandeur</w:t>
      </w:r>
      <w:r w:rsidRPr="00B87ED0">
        <w:rPr>
          <w:lang w:val="fr-FR"/>
        </w:rPr>
        <w:t>.</w:t>
      </w:r>
    </w:p>
    <w:p w:rsidR="00303187" w:rsidRPr="00B87ED0" w:rsidRDefault="00303187" w:rsidP="00094F37">
      <w:pPr>
        <w:pStyle w:val="SingleTxtG"/>
        <w:keepNext/>
        <w:rPr>
          <w:lang w:val="fr-CA"/>
        </w:rPr>
      </w:pPr>
      <w:r w:rsidRPr="00B87ED0">
        <w:rPr>
          <w:lang w:val="fr-FR"/>
        </w:rPr>
        <w:t>15.</w:t>
      </w:r>
      <w:r w:rsidRPr="00B87ED0">
        <w:rPr>
          <w:lang w:val="fr-FR"/>
        </w:rPr>
        <w:tab/>
        <w:t>Dans la procédure administrative d</w:t>
      </w:r>
      <w:r>
        <w:rPr>
          <w:lang w:val="fr-FR"/>
        </w:rPr>
        <w:t>’</w:t>
      </w:r>
      <w:r w:rsidRPr="00B87ED0">
        <w:rPr>
          <w:lang w:val="fr-FR"/>
        </w:rPr>
        <w:t>accréditation, l</w:t>
      </w:r>
      <w:r>
        <w:rPr>
          <w:lang w:val="fr-FR"/>
        </w:rPr>
        <w:t>’</w:t>
      </w:r>
      <w:r w:rsidRPr="00B87ED0">
        <w:rPr>
          <w:lang w:val="fr-FR"/>
        </w:rPr>
        <w:t>organisme d</w:t>
      </w:r>
      <w:r>
        <w:rPr>
          <w:lang w:val="fr-FR"/>
        </w:rPr>
        <w:t>’</w:t>
      </w:r>
      <w:r w:rsidRPr="00B87ED0">
        <w:rPr>
          <w:lang w:val="fr-FR"/>
        </w:rPr>
        <w:t>inspection doit prouver à l</w:t>
      </w:r>
      <w:r>
        <w:rPr>
          <w:lang w:val="fr-FR"/>
        </w:rPr>
        <w:t>’</w:t>
      </w:r>
      <w:r w:rsidRPr="00B87ED0">
        <w:rPr>
          <w:lang w:val="fr-FR"/>
        </w:rPr>
        <w:t>organisme d</w:t>
      </w:r>
      <w:r>
        <w:rPr>
          <w:lang w:val="fr-FR"/>
        </w:rPr>
        <w:t>’</w:t>
      </w:r>
      <w:r w:rsidRPr="00B87ED0">
        <w:rPr>
          <w:lang w:val="fr-FR"/>
        </w:rPr>
        <w:t>accréditation qu</w:t>
      </w:r>
      <w:r>
        <w:rPr>
          <w:lang w:val="fr-FR"/>
        </w:rPr>
        <w:t>’il a</w:t>
      </w:r>
      <w:r w:rsidRPr="00B87ED0">
        <w:rPr>
          <w:lang w:val="fr-FR"/>
        </w:rPr>
        <w:t xml:space="preserve"> entre autres</w:t>
      </w:r>
      <w:r w:rsidRPr="001B1378">
        <w:rPr>
          <w:lang w:val="fr-FR"/>
        </w:rPr>
        <w:t xml:space="preserve"> mis en œuvre, pour recourir à des sous-traitants</w:t>
      </w:r>
      <w:r w:rsidRPr="00B87ED0">
        <w:rPr>
          <w:lang w:val="fr-FR"/>
        </w:rPr>
        <w:t>, les processus suivants</w:t>
      </w:r>
      <w:r w:rsidR="00094F37">
        <w:rPr>
          <w:lang w:val="fr-FR"/>
        </w:rPr>
        <w:t> </w:t>
      </w:r>
      <w:r w:rsidRPr="00B87ED0">
        <w:rPr>
          <w:lang w:val="fr-FR"/>
        </w:rPr>
        <w:t>:</w:t>
      </w:r>
    </w:p>
    <w:p w:rsidR="00303187" w:rsidRPr="00B87ED0" w:rsidRDefault="00303187" w:rsidP="009663C0">
      <w:pPr>
        <w:pStyle w:val="Bullet1G"/>
        <w:rPr>
          <w:lang w:val="fr-CA"/>
        </w:rPr>
      </w:pPr>
      <w:r w:rsidRPr="00B87ED0">
        <w:rPr>
          <w:lang w:val="fr-FR"/>
        </w:rPr>
        <w:t>Selon le paragraphe</w:t>
      </w:r>
      <w:r w:rsidR="009663C0">
        <w:rPr>
          <w:lang w:val="fr-FR"/>
        </w:rPr>
        <w:t> </w:t>
      </w:r>
      <w:r w:rsidRPr="00B87ED0">
        <w:rPr>
          <w:lang w:val="fr-FR"/>
        </w:rPr>
        <w:t>6.3.1 de la norme EN</w:t>
      </w:r>
      <w:r w:rsidR="009663C0">
        <w:rPr>
          <w:lang w:val="fr-FR"/>
        </w:rPr>
        <w:t> </w:t>
      </w:r>
      <w:r w:rsidRPr="00B87ED0">
        <w:rPr>
          <w:lang w:val="fr-FR"/>
        </w:rPr>
        <w:t>ISO/IEC</w:t>
      </w:r>
      <w:r w:rsidR="009663C0">
        <w:rPr>
          <w:lang w:val="fr-FR"/>
        </w:rPr>
        <w:t> </w:t>
      </w:r>
      <w:r w:rsidRPr="00B87ED0">
        <w:rPr>
          <w:lang w:val="fr-FR"/>
        </w:rPr>
        <w:t>17020, l</w:t>
      </w:r>
      <w:r>
        <w:rPr>
          <w:lang w:val="fr-FR"/>
        </w:rPr>
        <w:t>’</w:t>
      </w:r>
      <w:r w:rsidRPr="00B87ED0">
        <w:rPr>
          <w:lang w:val="fr-FR"/>
        </w:rPr>
        <w:t>organisme d</w:t>
      </w:r>
      <w:r>
        <w:rPr>
          <w:lang w:val="fr-FR"/>
        </w:rPr>
        <w:t>’</w:t>
      </w:r>
      <w:r w:rsidRPr="00B87ED0">
        <w:rPr>
          <w:lang w:val="fr-FR"/>
        </w:rPr>
        <w:t>inspection doit vérifier et être à même de démontrer que le sous-traitant possède les compétences lui permettant de réaliser les activités concernées et, lorsqu</w:t>
      </w:r>
      <w:r>
        <w:rPr>
          <w:lang w:val="fr-FR"/>
        </w:rPr>
        <w:t>’</w:t>
      </w:r>
      <w:r w:rsidRPr="00B87ED0">
        <w:rPr>
          <w:lang w:val="fr-FR"/>
        </w:rPr>
        <w:t>il y a lieu, qu</w:t>
      </w:r>
      <w:r>
        <w:rPr>
          <w:lang w:val="fr-FR"/>
        </w:rPr>
        <w:t>’</w:t>
      </w:r>
      <w:r w:rsidRPr="00B87ED0">
        <w:rPr>
          <w:lang w:val="fr-FR"/>
        </w:rPr>
        <w:t>il respecte les exigences requises stipulées dans la présente Norme internationale ou dans d</w:t>
      </w:r>
      <w:r>
        <w:rPr>
          <w:lang w:val="fr-FR"/>
        </w:rPr>
        <w:t>’</w:t>
      </w:r>
      <w:r w:rsidRPr="00B87ED0">
        <w:rPr>
          <w:lang w:val="fr-FR"/>
        </w:rPr>
        <w:t>autres normes d</w:t>
      </w:r>
      <w:r>
        <w:rPr>
          <w:lang w:val="fr-FR"/>
        </w:rPr>
        <w:t>’</w:t>
      </w:r>
      <w:r w:rsidRPr="00B87ED0">
        <w:rPr>
          <w:lang w:val="fr-FR"/>
        </w:rPr>
        <w:t>évaluation de la conformité.</w:t>
      </w:r>
    </w:p>
    <w:p w:rsidR="00303187" w:rsidRPr="00B87ED0" w:rsidRDefault="00303187" w:rsidP="009663C0">
      <w:pPr>
        <w:pStyle w:val="Bullet1G"/>
        <w:rPr>
          <w:lang w:val="fr-CA"/>
        </w:rPr>
      </w:pPr>
      <w:r w:rsidRPr="00B87ED0">
        <w:rPr>
          <w:lang w:val="fr-FR"/>
        </w:rPr>
        <w:t>Selon le paragraphe</w:t>
      </w:r>
      <w:r w:rsidR="009663C0">
        <w:rPr>
          <w:lang w:val="fr-FR"/>
        </w:rPr>
        <w:t> </w:t>
      </w:r>
      <w:r w:rsidRPr="00B87ED0">
        <w:rPr>
          <w:lang w:val="fr-FR"/>
        </w:rPr>
        <w:t>6.3.4 de la norme EN</w:t>
      </w:r>
      <w:r w:rsidR="009663C0">
        <w:rPr>
          <w:lang w:val="fr-FR"/>
        </w:rPr>
        <w:t> </w:t>
      </w:r>
      <w:r w:rsidRPr="00B87ED0">
        <w:rPr>
          <w:lang w:val="fr-FR"/>
        </w:rPr>
        <w:t>ISO/IEC</w:t>
      </w:r>
      <w:r w:rsidR="009663C0">
        <w:rPr>
          <w:lang w:val="fr-FR"/>
        </w:rPr>
        <w:t> </w:t>
      </w:r>
      <w:r w:rsidRPr="00B87ED0">
        <w:rPr>
          <w:lang w:val="fr-FR"/>
        </w:rPr>
        <w:t>17020, l</w:t>
      </w:r>
      <w:r>
        <w:rPr>
          <w:lang w:val="fr-FR"/>
        </w:rPr>
        <w:t>’</w:t>
      </w:r>
      <w:r w:rsidRPr="00B87ED0">
        <w:rPr>
          <w:lang w:val="fr-FR"/>
        </w:rPr>
        <w:t>organisme d</w:t>
      </w:r>
      <w:r>
        <w:rPr>
          <w:lang w:val="fr-FR"/>
        </w:rPr>
        <w:t>’</w:t>
      </w:r>
      <w:r w:rsidRPr="00B87ED0">
        <w:rPr>
          <w:lang w:val="fr-FR"/>
        </w:rPr>
        <w:t>inspection doit enregistrer et conserver les données relati</w:t>
      </w:r>
      <w:r w:rsidR="00C2006C">
        <w:rPr>
          <w:lang w:val="fr-FR"/>
        </w:rPr>
        <w:t>ves aux compétences de ses sous</w:t>
      </w:r>
      <w:r w:rsidR="00C2006C">
        <w:rPr>
          <w:lang w:val="fr-FR"/>
        </w:rPr>
        <w:noBreakHyphen/>
      </w:r>
      <w:r w:rsidRPr="00B87ED0">
        <w:rPr>
          <w:lang w:val="fr-FR"/>
        </w:rPr>
        <w:t>traitants ainsi que les preuves de leur conformité aux exigences applicables de la présente Norme internationale ou à d</w:t>
      </w:r>
      <w:r>
        <w:rPr>
          <w:lang w:val="fr-FR"/>
        </w:rPr>
        <w:t>’</w:t>
      </w:r>
      <w:r w:rsidRPr="00B87ED0">
        <w:rPr>
          <w:lang w:val="fr-FR"/>
        </w:rPr>
        <w:t>autres normes d</w:t>
      </w:r>
      <w:r>
        <w:rPr>
          <w:lang w:val="fr-FR"/>
        </w:rPr>
        <w:t>’</w:t>
      </w:r>
      <w:r w:rsidRPr="00B87ED0">
        <w:rPr>
          <w:lang w:val="fr-FR"/>
        </w:rPr>
        <w:t>évaluation de la conformité.</w:t>
      </w:r>
    </w:p>
    <w:p w:rsidR="00303187" w:rsidRPr="00B87ED0" w:rsidRDefault="00303187" w:rsidP="009663C0">
      <w:pPr>
        <w:pStyle w:val="Bullet1G"/>
        <w:rPr>
          <w:lang w:val="fr-CA"/>
        </w:rPr>
      </w:pPr>
      <w:r w:rsidRPr="00B87ED0">
        <w:rPr>
          <w:lang w:val="fr-FR"/>
        </w:rPr>
        <w:t>Selon le paragraphe</w:t>
      </w:r>
      <w:r w:rsidR="009663C0">
        <w:rPr>
          <w:lang w:val="fr-FR"/>
        </w:rPr>
        <w:t> </w:t>
      </w:r>
      <w:r w:rsidRPr="00B87ED0">
        <w:rPr>
          <w:lang w:val="fr-FR"/>
        </w:rPr>
        <w:t>6.3.4 de la norme EN</w:t>
      </w:r>
      <w:r w:rsidR="009663C0">
        <w:rPr>
          <w:lang w:val="fr-FR"/>
        </w:rPr>
        <w:t> </w:t>
      </w:r>
      <w:r w:rsidRPr="00B87ED0">
        <w:rPr>
          <w:lang w:val="fr-FR"/>
        </w:rPr>
        <w:t>ISO/IEC</w:t>
      </w:r>
      <w:r w:rsidR="009663C0">
        <w:rPr>
          <w:lang w:val="fr-FR"/>
        </w:rPr>
        <w:t> </w:t>
      </w:r>
      <w:r w:rsidRPr="00B87ED0">
        <w:rPr>
          <w:lang w:val="fr-FR"/>
        </w:rPr>
        <w:t>17020, l</w:t>
      </w:r>
      <w:r>
        <w:rPr>
          <w:lang w:val="fr-FR"/>
        </w:rPr>
        <w:t>’</w:t>
      </w:r>
      <w:r w:rsidRPr="00B87ED0">
        <w:rPr>
          <w:lang w:val="fr-FR"/>
        </w:rPr>
        <w:t>organisme d</w:t>
      </w:r>
      <w:r>
        <w:rPr>
          <w:lang w:val="fr-FR"/>
        </w:rPr>
        <w:t>’</w:t>
      </w:r>
      <w:r w:rsidRPr="00B87ED0">
        <w:rPr>
          <w:lang w:val="fr-FR"/>
        </w:rPr>
        <w:t>inspection doit tenir à jour un registre de tous ses sous-traitants.</w:t>
      </w:r>
    </w:p>
    <w:p w:rsidR="00303187" w:rsidRPr="00B87ED0" w:rsidRDefault="00303187" w:rsidP="009663C0">
      <w:pPr>
        <w:pStyle w:val="Bullet1G"/>
        <w:rPr>
          <w:lang w:val="fr-CA"/>
        </w:rPr>
      </w:pPr>
      <w:r w:rsidRPr="009663C0">
        <w:rPr>
          <w:spacing w:val="-1"/>
          <w:lang w:val="fr-FR"/>
        </w:rPr>
        <w:t>Selon le paragraphe</w:t>
      </w:r>
      <w:r w:rsidR="009663C0" w:rsidRPr="009663C0">
        <w:rPr>
          <w:spacing w:val="-1"/>
          <w:lang w:val="fr-FR"/>
        </w:rPr>
        <w:t> </w:t>
      </w:r>
      <w:r w:rsidRPr="009663C0">
        <w:rPr>
          <w:spacing w:val="-1"/>
          <w:lang w:val="fr-FR"/>
        </w:rPr>
        <w:t>6.1.12 de la norme EN</w:t>
      </w:r>
      <w:r w:rsidR="009663C0" w:rsidRPr="009663C0">
        <w:rPr>
          <w:spacing w:val="-1"/>
          <w:lang w:val="fr-FR"/>
        </w:rPr>
        <w:t> </w:t>
      </w:r>
      <w:r w:rsidRPr="009663C0">
        <w:rPr>
          <w:spacing w:val="-1"/>
          <w:lang w:val="fr-FR"/>
        </w:rPr>
        <w:t>ISO/IEC</w:t>
      </w:r>
      <w:r w:rsidR="009663C0" w:rsidRPr="009663C0">
        <w:rPr>
          <w:spacing w:val="-1"/>
          <w:lang w:val="fr-FR"/>
        </w:rPr>
        <w:t> </w:t>
      </w:r>
      <w:r w:rsidRPr="009663C0">
        <w:rPr>
          <w:spacing w:val="-1"/>
          <w:lang w:val="fr-FR"/>
        </w:rPr>
        <w:t>17020, l’organisme d’inspection</w:t>
      </w:r>
      <w:r w:rsidRPr="00B87ED0">
        <w:rPr>
          <w:lang w:val="fr-FR"/>
        </w:rPr>
        <w:t xml:space="preserve"> doit veiller à ce que l</w:t>
      </w:r>
      <w:r>
        <w:rPr>
          <w:lang w:val="fr-FR"/>
        </w:rPr>
        <w:t>’</w:t>
      </w:r>
      <w:r w:rsidRPr="00B87ED0">
        <w:rPr>
          <w:lang w:val="fr-FR"/>
        </w:rPr>
        <w:t>ensemble de son personnel qui pourrait influencer les activités d</w:t>
      </w:r>
      <w:r>
        <w:rPr>
          <w:lang w:val="fr-FR"/>
        </w:rPr>
        <w:t>’</w:t>
      </w:r>
      <w:r w:rsidRPr="00B87ED0">
        <w:rPr>
          <w:lang w:val="fr-FR"/>
        </w:rPr>
        <w:t>inspection agisse de manière impartiale.</w:t>
      </w:r>
    </w:p>
    <w:p w:rsidR="00303187" w:rsidRPr="00B87ED0" w:rsidRDefault="00303187" w:rsidP="009663C0">
      <w:pPr>
        <w:pStyle w:val="Bullet1G"/>
        <w:rPr>
          <w:lang w:val="fr-CA"/>
        </w:rPr>
      </w:pPr>
      <w:r w:rsidRPr="009663C0">
        <w:rPr>
          <w:spacing w:val="-1"/>
          <w:lang w:val="fr-FR"/>
        </w:rPr>
        <w:t>Selon le paragraphe</w:t>
      </w:r>
      <w:r w:rsidR="009663C0" w:rsidRPr="009663C0">
        <w:rPr>
          <w:spacing w:val="-1"/>
          <w:lang w:val="fr-FR"/>
        </w:rPr>
        <w:t> </w:t>
      </w:r>
      <w:r w:rsidRPr="009663C0">
        <w:rPr>
          <w:spacing w:val="-1"/>
          <w:lang w:val="fr-FR"/>
        </w:rPr>
        <w:t>6.1.13 de la norme EN</w:t>
      </w:r>
      <w:r w:rsidR="009663C0" w:rsidRPr="009663C0">
        <w:rPr>
          <w:spacing w:val="-1"/>
          <w:lang w:val="fr-FR"/>
        </w:rPr>
        <w:t> </w:t>
      </w:r>
      <w:r w:rsidRPr="009663C0">
        <w:rPr>
          <w:spacing w:val="-1"/>
          <w:lang w:val="fr-FR"/>
        </w:rPr>
        <w:t>ISO/IEC</w:t>
      </w:r>
      <w:r w:rsidR="009663C0" w:rsidRPr="009663C0">
        <w:rPr>
          <w:spacing w:val="-1"/>
          <w:lang w:val="fr-FR"/>
        </w:rPr>
        <w:t> </w:t>
      </w:r>
      <w:r w:rsidRPr="009663C0">
        <w:rPr>
          <w:spacing w:val="-1"/>
          <w:lang w:val="fr-FR"/>
        </w:rPr>
        <w:t>17020, l’organisme d’inspection</w:t>
      </w:r>
      <w:r w:rsidRPr="00B87ED0">
        <w:rPr>
          <w:lang w:val="fr-FR"/>
        </w:rPr>
        <w:t xml:space="preserve"> doit veiller à ce que l</w:t>
      </w:r>
      <w:r>
        <w:rPr>
          <w:lang w:val="fr-FR"/>
        </w:rPr>
        <w:t>’</w:t>
      </w:r>
      <w:r w:rsidRPr="00B87ED0">
        <w:rPr>
          <w:lang w:val="fr-FR"/>
        </w:rPr>
        <w:t>ensemble de son personnel, ainsi que les sous</w:t>
      </w:r>
      <w:r w:rsidR="009663C0">
        <w:rPr>
          <w:lang w:val="fr-FR"/>
        </w:rPr>
        <w:noBreakHyphen/>
      </w:r>
      <w:r w:rsidRPr="00B87ED0">
        <w:rPr>
          <w:lang w:val="fr-FR"/>
        </w:rPr>
        <w:t>traitants, le personnel d</w:t>
      </w:r>
      <w:r>
        <w:rPr>
          <w:lang w:val="fr-FR"/>
        </w:rPr>
        <w:t>’</w:t>
      </w:r>
      <w:r w:rsidRPr="00B87ED0">
        <w:rPr>
          <w:lang w:val="fr-FR"/>
        </w:rPr>
        <w:t>organismes externes ou les personnes externes agissant au nom de l</w:t>
      </w:r>
      <w:r>
        <w:rPr>
          <w:lang w:val="fr-FR"/>
        </w:rPr>
        <w:t>’</w:t>
      </w:r>
      <w:r w:rsidRPr="00B87ED0">
        <w:rPr>
          <w:lang w:val="fr-FR"/>
        </w:rPr>
        <w:t>organisme d</w:t>
      </w:r>
      <w:r>
        <w:rPr>
          <w:lang w:val="fr-FR"/>
        </w:rPr>
        <w:t>’</w:t>
      </w:r>
      <w:r w:rsidRPr="00B87ED0">
        <w:rPr>
          <w:lang w:val="fr-FR"/>
        </w:rPr>
        <w:t>inspection préservent la confidentialité de toutes les informations obtenues ou générées au cours des activités d</w:t>
      </w:r>
      <w:r>
        <w:rPr>
          <w:lang w:val="fr-FR"/>
        </w:rPr>
        <w:t>’</w:t>
      </w:r>
      <w:r w:rsidRPr="00B87ED0">
        <w:rPr>
          <w:lang w:val="fr-FR"/>
        </w:rPr>
        <w:t>inspection, sauf si la loi en dispose autrement.</w:t>
      </w:r>
    </w:p>
    <w:p w:rsidR="00303187" w:rsidRPr="00B87ED0" w:rsidRDefault="00303187" w:rsidP="009663C0">
      <w:pPr>
        <w:pStyle w:val="Bullet1G"/>
        <w:rPr>
          <w:lang w:val="fr-CA"/>
        </w:rPr>
      </w:pPr>
      <w:r w:rsidRPr="00352913">
        <w:rPr>
          <w:spacing w:val="-1"/>
          <w:lang w:val="fr-FR"/>
        </w:rPr>
        <w:t>Selon le paragraphe</w:t>
      </w:r>
      <w:r w:rsidR="00352913" w:rsidRPr="00352913">
        <w:rPr>
          <w:spacing w:val="-1"/>
          <w:lang w:val="fr-FR"/>
        </w:rPr>
        <w:t> </w:t>
      </w:r>
      <w:r w:rsidRPr="00352913">
        <w:rPr>
          <w:spacing w:val="-1"/>
          <w:lang w:val="fr-FR"/>
        </w:rPr>
        <w:t>6.2.11 de la norme EN</w:t>
      </w:r>
      <w:r w:rsidR="00352913" w:rsidRPr="00352913">
        <w:rPr>
          <w:spacing w:val="-1"/>
          <w:lang w:val="fr-FR"/>
        </w:rPr>
        <w:t> </w:t>
      </w:r>
      <w:r w:rsidRPr="00352913">
        <w:rPr>
          <w:spacing w:val="-1"/>
          <w:lang w:val="fr-FR"/>
        </w:rPr>
        <w:t>ISO/IEC</w:t>
      </w:r>
      <w:r w:rsidR="00352913" w:rsidRPr="00352913">
        <w:rPr>
          <w:spacing w:val="-1"/>
          <w:lang w:val="fr-FR"/>
        </w:rPr>
        <w:t> </w:t>
      </w:r>
      <w:r w:rsidRPr="00352913">
        <w:rPr>
          <w:spacing w:val="-1"/>
          <w:lang w:val="fr-FR"/>
        </w:rPr>
        <w:t>17020, l’organisme d’inspection</w:t>
      </w:r>
      <w:r w:rsidRPr="00B87ED0">
        <w:rPr>
          <w:lang w:val="fr-FR"/>
        </w:rPr>
        <w:t xml:space="preserve"> doit disposer de procédures pour la sélection et l</w:t>
      </w:r>
      <w:r>
        <w:rPr>
          <w:lang w:val="fr-FR"/>
        </w:rPr>
        <w:t>’</w:t>
      </w:r>
      <w:r w:rsidRPr="00B87ED0">
        <w:rPr>
          <w:lang w:val="fr-FR"/>
        </w:rPr>
        <w:t>approbation des fournisseurs (y</w:t>
      </w:r>
      <w:r w:rsidR="00352913">
        <w:rPr>
          <w:lang w:val="fr-FR"/>
        </w:rPr>
        <w:t> </w:t>
      </w:r>
      <w:r w:rsidRPr="00B87ED0">
        <w:rPr>
          <w:lang w:val="fr-FR"/>
        </w:rPr>
        <w:t>compris des sous-traitants).</w:t>
      </w:r>
    </w:p>
    <w:p w:rsidR="00303187" w:rsidRPr="00B87ED0" w:rsidRDefault="00303187" w:rsidP="00303187">
      <w:pPr>
        <w:pStyle w:val="SingleTxtG"/>
        <w:rPr>
          <w:lang w:val="fr-CA"/>
        </w:rPr>
      </w:pPr>
      <w:r w:rsidRPr="00B87ED0">
        <w:rPr>
          <w:lang w:val="fr-FR"/>
        </w:rPr>
        <w:t>16.</w:t>
      </w:r>
      <w:r w:rsidRPr="00B87ED0">
        <w:rPr>
          <w:lang w:val="fr-FR"/>
        </w:rPr>
        <w:tab/>
        <w:t>Si l</w:t>
      </w:r>
      <w:r>
        <w:rPr>
          <w:lang w:val="fr-FR"/>
        </w:rPr>
        <w:t>’</w:t>
      </w:r>
      <w:r w:rsidRPr="00B87ED0">
        <w:rPr>
          <w:lang w:val="fr-FR"/>
        </w:rPr>
        <w:t>organisme d</w:t>
      </w:r>
      <w:r>
        <w:rPr>
          <w:lang w:val="fr-FR"/>
        </w:rPr>
        <w:t>’</w:t>
      </w:r>
      <w:r w:rsidRPr="00B87ED0">
        <w:rPr>
          <w:lang w:val="fr-FR"/>
        </w:rPr>
        <w:t>inspection obtient l</w:t>
      </w:r>
      <w:r>
        <w:rPr>
          <w:lang w:val="fr-FR"/>
        </w:rPr>
        <w:t>’</w:t>
      </w:r>
      <w:r w:rsidRPr="00B87ED0">
        <w:rPr>
          <w:lang w:val="fr-FR"/>
        </w:rPr>
        <w:t>accréditation conformément à la norme EN</w:t>
      </w:r>
      <w:r w:rsidR="00352913">
        <w:rPr>
          <w:lang w:val="fr-FR"/>
        </w:rPr>
        <w:t> </w:t>
      </w:r>
      <w:r w:rsidRPr="00B87ED0">
        <w:rPr>
          <w:lang w:val="fr-FR"/>
        </w:rPr>
        <w:t>ISO/IEC</w:t>
      </w:r>
      <w:r w:rsidR="00352913">
        <w:rPr>
          <w:lang w:val="fr-FR"/>
        </w:rPr>
        <w:t> </w:t>
      </w:r>
      <w:r w:rsidRPr="00B87ED0">
        <w:rPr>
          <w:lang w:val="fr-FR"/>
        </w:rPr>
        <w:t>17020, cela garantit que tous les sous-traitants désignés dans le registre conformément au paragraphe</w:t>
      </w:r>
      <w:r w:rsidR="00352913">
        <w:rPr>
          <w:lang w:val="fr-FR"/>
        </w:rPr>
        <w:t> </w:t>
      </w:r>
      <w:r w:rsidRPr="00B87ED0">
        <w:rPr>
          <w:lang w:val="fr-FR"/>
        </w:rPr>
        <w:t>6.3.4 de la norme EN</w:t>
      </w:r>
      <w:r w:rsidR="00352913">
        <w:rPr>
          <w:lang w:val="fr-FR"/>
        </w:rPr>
        <w:t> </w:t>
      </w:r>
      <w:r w:rsidRPr="00B87ED0">
        <w:rPr>
          <w:lang w:val="fr-FR"/>
        </w:rPr>
        <w:t>ISO/IEC</w:t>
      </w:r>
      <w:r w:rsidR="00352913">
        <w:rPr>
          <w:lang w:val="fr-FR"/>
        </w:rPr>
        <w:t> </w:t>
      </w:r>
      <w:r w:rsidRPr="00B87ED0">
        <w:rPr>
          <w:lang w:val="fr-FR"/>
        </w:rPr>
        <w:t>17020 sont soumis à ces processus. C</w:t>
      </w:r>
      <w:r>
        <w:rPr>
          <w:lang w:val="fr-FR"/>
        </w:rPr>
        <w:t>’</w:t>
      </w:r>
      <w:r w:rsidRPr="00B87ED0">
        <w:rPr>
          <w:lang w:val="fr-FR"/>
        </w:rPr>
        <w:t>est l</w:t>
      </w:r>
      <w:r>
        <w:rPr>
          <w:lang w:val="fr-FR"/>
        </w:rPr>
        <w:t>’</w:t>
      </w:r>
      <w:r w:rsidRPr="00B87ED0">
        <w:rPr>
          <w:lang w:val="fr-FR"/>
        </w:rPr>
        <w:t>objet de l</w:t>
      </w:r>
      <w:r>
        <w:rPr>
          <w:lang w:val="fr-FR"/>
        </w:rPr>
        <w:t>’</w:t>
      </w:r>
      <w:r w:rsidRPr="00B87ED0">
        <w:rPr>
          <w:lang w:val="fr-FR"/>
        </w:rPr>
        <w:t xml:space="preserve">évaluation et de la surveillance continue </w:t>
      </w:r>
      <w:r>
        <w:rPr>
          <w:lang w:val="fr-FR"/>
        </w:rPr>
        <w:t xml:space="preserve">auxquels est soumis </w:t>
      </w:r>
      <w:r w:rsidRPr="00B87ED0">
        <w:rPr>
          <w:lang w:val="fr-FR"/>
        </w:rPr>
        <w:t>le demandeur dans le cadre de la procédure d</w:t>
      </w:r>
      <w:r>
        <w:rPr>
          <w:lang w:val="fr-FR"/>
        </w:rPr>
        <w:t>’</w:t>
      </w:r>
      <w:r w:rsidRPr="00B87ED0">
        <w:rPr>
          <w:lang w:val="fr-FR"/>
        </w:rPr>
        <w:t>accréditation. À cet égard, ces «</w:t>
      </w:r>
      <w:r w:rsidR="00352913">
        <w:rPr>
          <w:lang w:val="fr-FR"/>
        </w:rPr>
        <w:t> </w:t>
      </w:r>
      <w:r w:rsidRPr="00B87ED0">
        <w:rPr>
          <w:lang w:val="fr-FR"/>
        </w:rPr>
        <w:t>entités</w:t>
      </w:r>
      <w:r w:rsidR="00352913">
        <w:rPr>
          <w:lang w:val="fr-FR"/>
        </w:rPr>
        <w:t> </w:t>
      </w:r>
      <w:r w:rsidRPr="00B87ED0">
        <w:rPr>
          <w:lang w:val="fr-FR"/>
        </w:rPr>
        <w:t>» sont incluses dans le contrôle de l</w:t>
      </w:r>
      <w:r>
        <w:rPr>
          <w:lang w:val="fr-FR"/>
        </w:rPr>
        <w:t>’</w:t>
      </w:r>
      <w:r w:rsidRPr="00B87ED0">
        <w:rPr>
          <w:lang w:val="fr-FR"/>
        </w:rPr>
        <w:t>accréditation de l</w:t>
      </w:r>
      <w:r>
        <w:rPr>
          <w:lang w:val="fr-FR"/>
        </w:rPr>
        <w:t>’</w:t>
      </w:r>
      <w:r w:rsidRPr="00B87ED0">
        <w:rPr>
          <w:lang w:val="fr-FR"/>
        </w:rPr>
        <w:t>organisme d</w:t>
      </w:r>
      <w:r>
        <w:rPr>
          <w:lang w:val="fr-FR"/>
        </w:rPr>
        <w:t>’</w:t>
      </w:r>
      <w:r w:rsidRPr="00B87ED0">
        <w:rPr>
          <w:lang w:val="fr-FR"/>
        </w:rPr>
        <w:t>inspection.</w:t>
      </w:r>
    </w:p>
    <w:p w:rsidR="00303187" w:rsidRPr="00B87ED0" w:rsidRDefault="00303187" w:rsidP="00352913">
      <w:pPr>
        <w:pStyle w:val="H1G"/>
        <w:rPr>
          <w:lang w:val="fr-CA"/>
        </w:rPr>
      </w:pPr>
      <w:r w:rsidRPr="00B87ED0">
        <w:rPr>
          <w:lang w:val="fr-FR"/>
        </w:rPr>
        <w:tab/>
      </w:r>
      <w:r w:rsidRPr="00B87ED0">
        <w:rPr>
          <w:lang w:val="fr-FR"/>
        </w:rPr>
        <w:tab/>
        <w:t>Commentaires sur l</w:t>
      </w:r>
      <w:r>
        <w:rPr>
          <w:lang w:val="fr-FR"/>
        </w:rPr>
        <w:t>’</w:t>
      </w:r>
      <w:r w:rsidRPr="00B87ED0">
        <w:rPr>
          <w:lang w:val="fr-FR"/>
        </w:rPr>
        <w:t>interprétation II</w:t>
      </w:r>
    </w:p>
    <w:p w:rsidR="00303187" w:rsidRPr="00B87ED0" w:rsidRDefault="00303187" w:rsidP="00303187">
      <w:pPr>
        <w:pStyle w:val="SingleTxtG"/>
        <w:rPr>
          <w:lang w:val="fr-CA"/>
        </w:rPr>
      </w:pPr>
      <w:r w:rsidRPr="00B87ED0">
        <w:rPr>
          <w:lang w:val="fr-FR"/>
        </w:rPr>
        <w:t>17.</w:t>
      </w:r>
      <w:r w:rsidRPr="00B87ED0">
        <w:rPr>
          <w:lang w:val="fr-FR"/>
        </w:rPr>
        <w:tab/>
      </w:r>
      <w:r w:rsidRPr="00D135F7">
        <w:rPr>
          <w:lang w:val="fr-FR"/>
        </w:rPr>
        <w:t>Le fait que le 1.8.6.4.1 du RID ou de l</w:t>
      </w:r>
      <w:r>
        <w:rPr>
          <w:lang w:val="fr-FR"/>
        </w:rPr>
        <w:t>’</w:t>
      </w:r>
      <w:r w:rsidRPr="00D135F7">
        <w:rPr>
          <w:lang w:val="fr-FR"/>
        </w:rPr>
        <w:t xml:space="preserve">ADR </w:t>
      </w:r>
      <w:r>
        <w:rPr>
          <w:lang w:val="fr-FR"/>
        </w:rPr>
        <w:t>prévoit</w:t>
      </w:r>
      <w:r w:rsidRPr="00D135F7">
        <w:rPr>
          <w:lang w:val="fr-FR"/>
        </w:rPr>
        <w:t xml:space="preserve"> </w:t>
      </w:r>
      <w:r w:rsidRPr="00B87ED0">
        <w:rPr>
          <w:lang w:val="fr-FR"/>
        </w:rPr>
        <w:t>que l</w:t>
      </w:r>
      <w:r>
        <w:rPr>
          <w:lang w:val="fr-FR"/>
        </w:rPr>
        <w:t>’</w:t>
      </w:r>
      <w:r w:rsidRPr="00B87ED0">
        <w:rPr>
          <w:lang w:val="fr-FR"/>
        </w:rPr>
        <w:t>organisme de contrôle doit s</w:t>
      </w:r>
      <w:r>
        <w:rPr>
          <w:lang w:val="fr-FR"/>
        </w:rPr>
        <w:t>’</w:t>
      </w:r>
      <w:r w:rsidRPr="00B87ED0">
        <w:rPr>
          <w:lang w:val="fr-FR"/>
        </w:rPr>
        <w:t>assurer que «</w:t>
      </w:r>
      <w:r w:rsidR="00352913">
        <w:rPr>
          <w:lang w:val="fr-FR"/>
        </w:rPr>
        <w:t> </w:t>
      </w:r>
      <w:r w:rsidRPr="00B87ED0">
        <w:rPr>
          <w:lang w:val="fr-FR"/>
        </w:rPr>
        <w:t>cette entité répond aux exigences fixées pour les tâches qui lui sont confiées avec le même degré de compétence et de sécurité que celui prescrit pour les organismes de contrôle (voir 1.8.6.8) » et qu</w:t>
      </w:r>
      <w:r>
        <w:rPr>
          <w:lang w:val="fr-FR"/>
        </w:rPr>
        <w:t>’</w:t>
      </w:r>
      <w:r w:rsidR="00352913">
        <w:rPr>
          <w:lang w:val="fr-FR"/>
        </w:rPr>
        <w:t>il « </w:t>
      </w:r>
      <w:r w:rsidRPr="00B87ED0">
        <w:rPr>
          <w:lang w:val="fr-FR"/>
        </w:rPr>
        <w:t xml:space="preserve">doit la </w:t>
      </w:r>
      <w:r w:rsidRPr="00B87ED0">
        <w:rPr>
          <w:u w:val="single"/>
          <w:lang w:val="fr-FR"/>
        </w:rPr>
        <w:t>surveiller</w:t>
      </w:r>
      <w:r w:rsidR="00352913">
        <w:rPr>
          <w:lang w:val="fr-FR"/>
        </w:rPr>
        <w:t> </w:t>
      </w:r>
      <w:r w:rsidRPr="00B87ED0">
        <w:rPr>
          <w:lang w:val="fr-FR"/>
        </w:rPr>
        <w:t xml:space="preserve">» </w:t>
      </w:r>
      <w:r w:rsidRPr="00352913">
        <w:rPr>
          <w:b/>
          <w:lang w:val="fr-FR"/>
        </w:rPr>
        <w:t>ne permet nullement</w:t>
      </w:r>
      <w:r w:rsidRPr="00552C77">
        <w:rPr>
          <w:lang w:val="fr-FR"/>
        </w:rPr>
        <w:t xml:space="preserve"> de</w:t>
      </w:r>
      <w:r w:rsidRPr="00934BCA">
        <w:rPr>
          <w:lang w:val="fr-FR"/>
        </w:rPr>
        <w:t xml:space="preserve"> c</w:t>
      </w:r>
      <w:r w:rsidRPr="009B38DF">
        <w:rPr>
          <w:lang w:val="fr-FR"/>
        </w:rPr>
        <w:t>onclure qu</w:t>
      </w:r>
      <w:r>
        <w:rPr>
          <w:lang w:val="fr-FR"/>
        </w:rPr>
        <w:t>’</w:t>
      </w:r>
      <w:r w:rsidRPr="009B38DF">
        <w:rPr>
          <w:lang w:val="fr-FR"/>
        </w:rPr>
        <w:t>il est possible de faire l</w:t>
      </w:r>
      <w:r>
        <w:rPr>
          <w:lang w:val="fr-FR"/>
        </w:rPr>
        <w:t>’</w:t>
      </w:r>
      <w:r w:rsidRPr="009B38DF">
        <w:rPr>
          <w:lang w:val="fr-FR"/>
        </w:rPr>
        <w:t>économie d</w:t>
      </w:r>
      <w:r>
        <w:rPr>
          <w:lang w:val="fr-FR"/>
        </w:rPr>
        <w:t>’</w:t>
      </w:r>
      <w:r w:rsidRPr="009B38DF">
        <w:rPr>
          <w:lang w:val="fr-FR"/>
        </w:rPr>
        <w:t>une démonstration, dans le cadre d</w:t>
      </w:r>
      <w:r>
        <w:rPr>
          <w:lang w:val="fr-FR"/>
        </w:rPr>
        <w:t>’</w:t>
      </w:r>
      <w:r w:rsidRPr="009B38DF">
        <w:rPr>
          <w:lang w:val="fr-FR"/>
        </w:rPr>
        <w:t>une « surveillance »</w:t>
      </w:r>
      <w:r>
        <w:rPr>
          <w:lang w:val="fr-FR"/>
        </w:rPr>
        <w:t xml:space="preserve">, </w:t>
      </w:r>
      <w:r w:rsidRPr="00B87ED0">
        <w:rPr>
          <w:lang w:val="fr-FR"/>
        </w:rPr>
        <w:t>que le sous-traitant possède les compétenc</w:t>
      </w:r>
      <w:r w:rsidR="00352913">
        <w:rPr>
          <w:lang w:val="fr-FR"/>
        </w:rPr>
        <w:t>es requises en réalisant un soi</w:t>
      </w:r>
      <w:r w:rsidR="00352913">
        <w:rPr>
          <w:lang w:val="fr-FR"/>
        </w:rPr>
        <w:noBreakHyphen/>
      </w:r>
      <w:r w:rsidRPr="00B87ED0">
        <w:rPr>
          <w:lang w:val="fr-FR"/>
        </w:rPr>
        <w:t>disant «</w:t>
      </w:r>
      <w:r w:rsidR="00352913">
        <w:rPr>
          <w:lang w:val="fr-FR"/>
        </w:rPr>
        <w:t> audit </w:t>
      </w:r>
      <w:r w:rsidRPr="00B87ED0">
        <w:rPr>
          <w:lang w:val="fr-FR"/>
        </w:rPr>
        <w:t>» conformément aux normes EN</w:t>
      </w:r>
      <w:r w:rsidR="00352913">
        <w:rPr>
          <w:lang w:val="fr-FR"/>
        </w:rPr>
        <w:t> </w:t>
      </w:r>
      <w:r w:rsidRPr="00B87ED0">
        <w:rPr>
          <w:lang w:val="fr-FR"/>
        </w:rPr>
        <w:t>ISO/IEC</w:t>
      </w:r>
      <w:r w:rsidR="00352913">
        <w:rPr>
          <w:lang w:val="fr-FR"/>
        </w:rPr>
        <w:t> </w:t>
      </w:r>
      <w:r w:rsidRPr="00B87ED0">
        <w:rPr>
          <w:lang w:val="fr-FR"/>
        </w:rPr>
        <w:t>17020 ou EN</w:t>
      </w:r>
      <w:r w:rsidR="00352913">
        <w:rPr>
          <w:lang w:val="fr-FR"/>
        </w:rPr>
        <w:t> </w:t>
      </w:r>
      <w:r w:rsidRPr="00B87ED0">
        <w:rPr>
          <w:lang w:val="fr-FR"/>
        </w:rPr>
        <w:t>ISO/IEC</w:t>
      </w:r>
      <w:r w:rsidR="00352913">
        <w:rPr>
          <w:lang w:val="fr-FR"/>
        </w:rPr>
        <w:t> </w:t>
      </w:r>
      <w:r w:rsidRPr="00B87ED0">
        <w:rPr>
          <w:lang w:val="fr-FR"/>
        </w:rPr>
        <w:t>17025.</w:t>
      </w:r>
    </w:p>
    <w:p w:rsidR="00303187" w:rsidRPr="00B87ED0" w:rsidRDefault="00303187" w:rsidP="00352913">
      <w:pPr>
        <w:pStyle w:val="SingleTxtG"/>
        <w:keepNext/>
        <w:rPr>
          <w:lang w:val="fr-CA"/>
        </w:rPr>
      </w:pPr>
      <w:r w:rsidRPr="00B87ED0">
        <w:rPr>
          <w:lang w:val="fr-FR"/>
        </w:rPr>
        <w:lastRenderedPageBreak/>
        <w:t>18.</w:t>
      </w:r>
      <w:r w:rsidRPr="00B87ED0">
        <w:rPr>
          <w:lang w:val="fr-FR"/>
        </w:rPr>
        <w:tab/>
      </w:r>
      <w:r>
        <w:rPr>
          <w:lang w:val="fr-FR"/>
        </w:rPr>
        <w:t>Les</w:t>
      </w:r>
      <w:r w:rsidRPr="00B87ED0">
        <w:rPr>
          <w:lang w:val="fr-FR"/>
        </w:rPr>
        <w:t xml:space="preserve"> trois tâches </w:t>
      </w:r>
      <w:r>
        <w:rPr>
          <w:lang w:val="fr-FR"/>
        </w:rPr>
        <w:t xml:space="preserve">suivantes </w:t>
      </w:r>
      <w:r w:rsidRPr="00B87ED0">
        <w:rPr>
          <w:lang w:val="fr-FR"/>
        </w:rPr>
        <w:t xml:space="preserve">doivent être </w:t>
      </w:r>
      <w:r>
        <w:rPr>
          <w:lang w:val="fr-FR"/>
        </w:rPr>
        <w:t>menées à bien, mais distinctement</w:t>
      </w:r>
      <w:r w:rsidRPr="00B87ED0">
        <w:rPr>
          <w:lang w:val="fr-FR"/>
        </w:rPr>
        <w:t> :</w:t>
      </w:r>
    </w:p>
    <w:p w:rsidR="00303187" w:rsidRPr="00B87ED0" w:rsidRDefault="00303187" w:rsidP="00352913">
      <w:pPr>
        <w:pStyle w:val="SingleTxtG"/>
        <w:keepNext/>
        <w:ind w:firstLine="567"/>
        <w:rPr>
          <w:lang w:val="fr-CA"/>
        </w:rPr>
      </w:pPr>
      <w:r w:rsidRPr="00B87ED0">
        <w:rPr>
          <w:lang w:val="fr-FR"/>
        </w:rPr>
        <w:t>1)</w:t>
      </w:r>
      <w:r w:rsidRPr="00B87ED0">
        <w:rPr>
          <w:lang w:val="fr-FR"/>
        </w:rPr>
        <w:tab/>
        <w:t>L</w:t>
      </w:r>
      <w:r>
        <w:rPr>
          <w:lang w:val="fr-FR"/>
        </w:rPr>
        <w:t>’</w:t>
      </w:r>
      <w:r w:rsidRPr="00B87ED0">
        <w:rPr>
          <w:lang w:val="fr-FR"/>
        </w:rPr>
        <w:t>établissement de la compétence (= tâche souveraine d</w:t>
      </w:r>
      <w:r>
        <w:rPr>
          <w:lang w:val="fr-FR"/>
        </w:rPr>
        <w:t>’</w:t>
      </w:r>
      <w:r w:rsidRPr="00B87ED0">
        <w:rPr>
          <w:lang w:val="fr-FR"/>
        </w:rPr>
        <w:t>accréditation)</w:t>
      </w:r>
      <w:r w:rsidR="00352913">
        <w:rPr>
          <w:lang w:val="fr-FR"/>
        </w:rPr>
        <w:t> </w:t>
      </w:r>
      <w:r w:rsidRPr="00B87ED0">
        <w:rPr>
          <w:lang w:val="fr-FR"/>
        </w:rPr>
        <w:t>;</w:t>
      </w:r>
    </w:p>
    <w:p w:rsidR="00303187" w:rsidRPr="00B87ED0" w:rsidRDefault="00303187" w:rsidP="00352913">
      <w:pPr>
        <w:pStyle w:val="SingleTxtG"/>
        <w:ind w:firstLine="567"/>
        <w:rPr>
          <w:lang w:val="fr-CA"/>
        </w:rPr>
      </w:pPr>
      <w:r w:rsidRPr="00B87ED0">
        <w:rPr>
          <w:lang w:val="fr-FR"/>
        </w:rPr>
        <w:t>2)</w:t>
      </w:r>
      <w:r w:rsidRPr="00B87ED0">
        <w:rPr>
          <w:lang w:val="fr-FR"/>
        </w:rPr>
        <w:tab/>
        <w:t>L</w:t>
      </w:r>
      <w:r>
        <w:rPr>
          <w:lang w:val="fr-FR"/>
        </w:rPr>
        <w:t>’</w:t>
      </w:r>
      <w:r w:rsidRPr="00B87ED0">
        <w:rPr>
          <w:lang w:val="fr-FR"/>
        </w:rPr>
        <w:t>inclusion du sous-traitant dans le système de gestion de la qualité de l</w:t>
      </w:r>
      <w:r>
        <w:rPr>
          <w:lang w:val="fr-FR"/>
        </w:rPr>
        <w:t>’</w:t>
      </w:r>
      <w:r w:rsidRPr="00B87ED0">
        <w:rPr>
          <w:lang w:val="fr-FR"/>
        </w:rPr>
        <w:t>organisme d</w:t>
      </w:r>
      <w:r>
        <w:rPr>
          <w:lang w:val="fr-FR"/>
        </w:rPr>
        <w:t>’</w:t>
      </w:r>
      <w:r w:rsidRPr="00B87ED0">
        <w:rPr>
          <w:lang w:val="fr-FR"/>
        </w:rPr>
        <w:t>inspection</w:t>
      </w:r>
      <w:r w:rsidR="00352913">
        <w:rPr>
          <w:lang w:val="fr-FR"/>
        </w:rPr>
        <w:t> </w:t>
      </w:r>
      <w:r w:rsidRPr="00B87ED0">
        <w:rPr>
          <w:lang w:val="fr-FR"/>
        </w:rPr>
        <w:t>;</w:t>
      </w:r>
    </w:p>
    <w:p w:rsidR="00303187" w:rsidRPr="00B87ED0" w:rsidRDefault="00303187" w:rsidP="00352913">
      <w:pPr>
        <w:pStyle w:val="SingleTxtG"/>
        <w:ind w:firstLine="567"/>
        <w:rPr>
          <w:lang w:val="fr-CA"/>
        </w:rPr>
      </w:pPr>
      <w:r w:rsidRPr="00B87ED0">
        <w:rPr>
          <w:lang w:val="fr-FR"/>
        </w:rPr>
        <w:t>3)</w:t>
      </w:r>
      <w:r w:rsidRPr="00B87ED0">
        <w:rPr>
          <w:lang w:val="fr-FR"/>
        </w:rPr>
        <w:tab/>
        <w:t>L</w:t>
      </w:r>
      <w:r>
        <w:rPr>
          <w:lang w:val="fr-FR"/>
        </w:rPr>
        <w:t>’</w:t>
      </w:r>
      <w:r w:rsidRPr="00B87ED0">
        <w:rPr>
          <w:lang w:val="fr-FR"/>
        </w:rPr>
        <w:t>évaluation des résultats de l</w:t>
      </w:r>
      <w:r>
        <w:rPr>
          <w:lang w:val="fr-FR"/>
        </w:rPr>
        <w:t>’</w:t>
      </w:r>
      <w:r w:rsidRPr="00B87ED0">
        <w:rPr>
          <w:lang w:val="fr-FR"/>
        </w:rPr>
        <w:t xml:space="preserve">inspection dans chaque </w:t>
      </w:r>
      <w:r w:rsidRPr="00B87ED0">
        <w:rPr>
          <w:u w:val="single"/>
          <w:lang w:val="fr-FR"/>
        </w:rPr>
        <w:t>cas individuel</w:t>
      </w:r>
      <w:r w:rsidRPr="00B87ED0">
        <w:rPr>
          <w:lang w:val="fr-FR"/>
        </w:rPr>
        <w:t>.</w:t>
      </w:r>
    </w:p>
    <w:p w:rsidR="00303187" w:rsidRPr="00B87ED0" w:rsidRDefault="00303187" w:rsidP="00352913">
      <w:pPr>
        <w:pStyle w:val="H1G"/>
        <w:rPr>
          <w:lang w:val="fr-CA"/>
        </w:rPr>
      </w:pPr>
      <w:r w:rsidRPr="00B87ED0">
        <w:rPr>
          <w:lang w:val="fr-FR"/>
        </w:rPr>
        <w:tab/>
      </w:r>
      <w:r w:rsidRPr="00B87ED0">
        <w:rPr>
          <w:lang w:val="fr-FR"/>
        </w:rPr>
        <w:tab/>
      </w:r>
      <w:r>
        <w:rPr>
          <w:lang w:val="fr-FR"/>
        </w:rPr>
        <w:t>Observations relatives à</w:t>
      </w:r>
      <w:r w:rsidRPr="00B87ED0">
        <w:rPr>
          <w:lang w:val="fr-FR"/>
        </w:rPr>
        <w:t xml:space="preserve"> la tâche 1)</w:t>
      </w:r>
    </w:p>
    <w:p w:rsidR="00303187" w:rsidRPr="00B87ED0" w:rsidRDefault="00303187" w:rsidP="00303187">
      <w:pPr>
        <w:pStyle w:val="SingleTxtG"/>
        <w:rPr>
          <w:lang w:val="fr-CA"/>
        </w:rPr>
      </w:pPr>
      <w:r w:rsidRPr="00B87ED0">
        <w:rPr>
          <w:lang w:val="fr-FR"/>
        </w:rPr>
        <w:t>19.</w:t>
      </w:r>
      <w:r w:rsidRPr="00B87ED0">
        <w:rPr>
          <w:lang w:val="fr-FR"/>
        </w:rPr>
        <w:tab/>
        <w:t>Les seuls sous-traitants d</w:t>
      </w:r>
      <w:r>
        <w:rPr>
          <w:lang w:val="fr-FR"/>
        </w:rPr>
        <w:t>’</w:t>
      </w:r>
      <w:r w:rsidRPr="00B87ED0">
        <w:rPr>
          <w:lang w:val="fr-FR"/>
        </w:rPr>
        <w:t>un organisme d</w:t>
      </w:r>
      <w:r>
        <w:rPr>
          <w:lang w:val="fr-FR"/>
        </w:rPr>
        <w:t>’</w:t>
      </w:r>
      <w:r w:rsidRPr="00B87ED0">
        <w:rPr>
          <w:lang w:val="fr-FR"/>
        </w:rPr>
        <w:t>inspection qui peuvent être pris en considération sont toujours les organismes d</w:t>
      </w:r>
      <w:r>
        <w:rPr>
          <w:lang w:val="fr-FR"/>
        </w:rPr>
        <w:t>’</w:t>
      </w:r>
      <w:r w:rsidRPr="00B87ED0">
        <w:rPr>
          <w:lang w:val="fr-FR"/>
        </w:rPr>
        <w:t xml:space="preserve">évaluation de la conformité accrédités pour ce service </w:t>
      </w:r>
      <w:r>
        <w:rPr>
          <w:lang w:val="fr-FR"/>
        </w:rPr>
        <w:t xml:space="preserve">d’inspection </w:t>
      </w:r>
      <w:r w:rsidRPr="00B87ED0">
        <w:rPr>
          <w:lang w:val="fr-FR"/>
        </w:rPr>
        <w:t>spécifique ou qui participent à un système conformément à la norme EN</w:t>
      </w:r>
      <w:r w:rsidR="00352913">
        <w:rPr>
          <w:lang w:val="fr-FR"/>
        </w:rPr>
        <w:t> </w:t>
      </w:r>
      <w:r w:rsidRPr="00B87ED0">
        <w:rPr>
          <w:lang w:val="fr-FR"/>
        </w:rPr>
        <w:t>ISO/IEC</w:t>
      </w:r>
      <w:r w:rsidR="00352913">
        <w:rPr>
          <w:lang w:val="fr-FR"/>
        </w:rPr>
        <w:t> </w:t>
      </w:r>
      <w:r w:rsidRPr="00B87ED0">
        <w:rPr>
          <w:lang w:val="fr-FR"/>
        </w:rPr>
        <w:t>17040, dans la mesure où il existe un ensemble d</w:t>
      </w:r>
      <w:r>
        <w:rPr>
          <w:lang w:val="fr-FR"/>
        </w:rPr>
        <w:t>’</w:t>
      </w:r>
      <w:r w:rsidRPr="00B87ED0">
        <w:rPr>
          <w:lang w:val="fr-FR"/>
        </w:rPr>
        <w:t>accords officiellement acceptés.</w:t>
      </w:r>
    </w:p>
    <w:p w:rsidR="00303187" w:rsidRPr="00B87ED0" w:rsidRDefault="00303187" w:rsidP="00303187">
      <w:pPr>
        <w:pStyle w:val="SingleTxtG"/>
        <w:rPr>
          <w:lang w:val="fr-CA"/>
        </w:rPr>
      </w:pPr>
      <w:r w:rsidRPr="00B87ED0">
        <w:rPr>
          <w:lang w:val="fr-FR"/>
        </w:rPr>
        <w:t>20.</w:t>
      </w:r>
      <w:r w:rsidRPr="00B87ED0">
        <w:rPr>
          <w:lang w:val="fr-FR"/>
        </w:rPr>
        <w:tab/>
        <w:t>Par conséquent, en ce qui concerne les «</w:t>
      </w:r>
      <w:r w:rsidR="00352913">
        <w:rPr>
          <w:lang w:val="fr-FR"/>
        </w:rPr>
        <w:t> </w:t>
      </w:r>
      <w:r w:rsidRPr="00C2006C">
        <w:rPr>
          <w:u w:val="single"/>
          <w:lang w:val="fr-FR"/>
        </w:rPr>
        <w:t>compétences</w:t>
      </w:r>
      <w:r w:rsidR="00352913">
        <w:rPr>
          <w:lang w:val="fr-FR"/>
        </w:rPr>
        <w:t> </w:t>
      </w:r>
      <w:r w:rsidRPr="00B87ED0">
        <w:rPr>
          <w:lang w:val="fr-FR"/>
        </w:rPr>
        <w:t>» du sous-traitant dont il est fait mention au paragraphe</w:t>
      </w:r>
      <w:r w:rsidR="00352913">
        <w:rPr>
          <w:lang w:val="fr-FR"/>
        </w:rPr>
        <w:t> 6.3.1 de la norme EN </w:t>
      </w:r>
      <w:r w:rsidRPr="00B87ED0">
        <w:rPr>
          <w:lang w:val="fr-FR"/>
        </w:rPr>
        <w:t>ISO/IEC</w:t>
      </w:r>
      <w:r w:rsidR="00352913">
        <w:rPr>
          <w:lang w:val="fr-FR"/>
        </w:rPr>
        <w:t> </w:t>
      </w:r>
      <w:r w:rsidRPr="00B87ED0">
        <w:rPr>
          <w:lang w:val="fr-FR"/>
        </w:rPr>
        <w:t>17020, l</w:t>
      </w:r>
      <w:r>
        <w:rPr>
          <w:lang w:val="fr-FR"/>
        </w:rPr>
        <w:t>’</w:t>
      </w:r>
      <w:r w:rsidRPr="00B87ED0">
        <w:rPr>
          <w:lang w:val="fr-FR"/>
        </w:rPr>
        <w:t>organisme d</w:t>
      </w:r>
      <w:r>
        <w:rPr>
          <w:lang w:val="fr-FR"/>
        </w:rPr>
        <w:t>’</w:t>
      </w:r>
      <w:r w:rsidRPr="00B87ED0">
        <w:rPr>
          <w:lang w:val="fr-FR"/>
        </w:rPr>
        <w:t>inspection doit vérifier si le sous-traitant possède une accréditation ou une reconnaissance conforme à la norme EN</w:t>
      </w:r>
      <w:r w:rsidR="00352913">
        <w:rPr>
          <w:lang w:val="fr-FR"/>
        </w:rPr>
        <w:t> </w:t>
      </w:r>
      <w:r w:rsidRPr="00B87ED0">
        <w:rPr>
          <w:lang w:val="fr-FR"/>
        </w:rPr>
        <w:t>ISO/IEC</w:t>
      </w:r>
      <w:r w:rsidR="00352913">
        <w:rPr>
          <w:lang w:val="fr-FR"/>
        </w:rPr>
        <w:t> </w:t>
      </w:r>
      <w:r w:rsidRPr="00B87ED0">
        <w:rPr>
          <w:lang w:val="fr-FR"/>
        </w:rPr>
        <w:t>17040 qui corresponde au service spécifique rendu sur le site concerné.</w:t>
      </w:r>
    </w:p>
    <w:p w:rsidR="00303187" w:rsidRPr="00B87ED0" w:rsidRDefault="00303187" w:rsidP="00303187">
      <w:pPr>
        <w:pStyle w:val="SingleTxtG"/>
        <w:rPr>
          <w:lang w:val="fr-CA"/>
        </w:rPr>
      </w:pPr>
      <w:r w:rsidRPr="00B87ED0">
        <w:rPr>
          <w:lang w:val="fr-FR"/>
        </w:rPr>
        <w:t>21.</w:t>
      </w:r>
      <w:r w:rsidRPr="00B87ED0">
        <w:rPr>
          <w:lang w:val="fr-FR"/>
        </w:rPr>
        <w:tab/>
        <w:t>L</w:t>
      </w:r>
      <w:r>
        <w:rPr>
          <w:lang w:val="fr-FR"/>
        </w:rPr>
        <w:t>’</w:t>
      </w:r>
      <w:r w:rsidRPr="00B87ED0">
        <w:rPr>
          <w:lang w:val="fr-FR"/>
        </w:rPr>
        <w:t>organisme d</w:t>
      </w:r>
      <w:r>
        <w:rPr>
          <w:lang w:val="fr-FR"/>
        </w:rPr>
        <w:t>’</w:t>
      </w:r>
      <w:r w:rsidRPr="00B87ED0">
        <w:rPr>
          <w:lang w:val="fr-FR"/>
        </w:rPr>
        <w:t>inspection ne peut pas établir lui-même l</w:t>
      </w:r>
      <w:r>
        <w:rPr>
          <w:lang w:val="fr-FR"/>
        </w:rPr>
        <w:t>’</w:t>
      </w:r>
      <w:r w:rsidRPr="00B87ED0">
        <w:rPr>
          <w:lang w:val="fr-FR"/>
        </w:rPr>
        <w:t>existence de cette compétence, car selon le paragraphe 5 de l</w:t>
      </w:r>
      <w:r>
        <w:rPr>
          <w:lang w:val="fr-FR"/>
        </w:rPr>
        <w:t>’</w:t>
      </w:r>
      <w:r w:rsidRPr="00B87ED0">
        <w:rPr>
          <w:lang w:val="fr-FR"/>
        </w:rPr>
        <w:t>article 4 du règlement</w:t>
      </w:r>
      <w:r w:rsidR="00352913">
        <w:rPr>
          <w:lang w:val="fr-FR"/>
        </w:rPr>
        <w:t xml:space="preserve"> (CE) n</w:t>
      </w:r>
      <w:r w:rsidR="00352913" w:rsidRPr="00352913">
        <w:rPr>
          <w:vertAlign w:val="superscript"/>
          <w:lang w:val="fr-FR"/>
        </w:rPr>
        <w:t>o</w:t>
      </w:r>
      <w:r w:rsidR="00352913">
        <w:rPr>
          <w:lang w:val="fr-FR"/>
        </w:rPr>
        <w:t> </w:t>
      </w:r>
      <w:r w:rsidRPr="00B87ED0">
        <w:rPr>
          <w:lang w:val="fr-FR"/>
        </w:rPr>
        <w:t>765/2008, l</w:t>
      </w:r>
      <w:r>
        <w:rPr>
          <w:lang w:val="fr-FR"/>
        </w:rPr>
        <w:t>’</w:t>
      </w:r>
      <w:r w:rsidRPr="00B87ED0">
        <w:rPr>
          <w:lang w:val="fr-FR"/>
        </w:rPr>
        <w:t xml:space="preserve">accréditation est </w:t>
      </w:r>
      <w:r w:rsidRPr="00C2006C">
        <w:rPr>
          <w:b/>
          <w:lang w:val="fr-FR"/>
        </w:rPr>
        <w:t>une tâche souveraine et il est interdit aux organismes privés de l’exercer où que ce soit en Europe</w:t>
      </w:r>
      <w:r w:rsidRPr="00B87ED0">
        <w:rPr>
          <w:lang w:val="fr-FR"/>
        </w:rPr>
        <w:t>.</w:t>
      </w:r>
    </w:p>
    <w:p w:rsidR="00303187" w:rsidRPr="00B87ED0" w:rsidRDefault="00303187" w:rsidP="00303187">
      <w:pPr>
        <w:pStyle w:val="SingleTxtG"/>
        <w:rPr>
          <w:lang w:val="fr-CA"/>
        </w:rPr>
      </w:pPr>
      <w:r w:rsidRPr="00B87ED0">
        <w:rPr>
          <w:lang w:val="fr-FR"/>
        </w:rPr>
        <w:t>22.</w:t>
      </w:r>
      <w:r w:rsidRPr="00B87ED0">
        <w:rPr>
          <w:lang w:val="fr-FR"/>
        </w:rPr>
        <w:tab/>
        <w:t>Il découle du chapitre</w:t>
      </w:r>
      <w:r w:rsidR="00352913">
        <w:rPr>
          <w:lang w:val="fr-FR"/>
        </w:rPr>
        <w:t> </w:t>
      </w:r>
      <w:r w:rsidRPr="00B87ED0">
        <w:rPr>
          <w:lang w:val="fr-FR"/>
        </w:rPr>
        <w:t>5 de la norme EN</w:t>
      </w:r>
      <w:r w:rsidR="00352913">
        <w:rPr>
          <w:lang w:val="fr-FR"/>
        </w:rPr>
        <w:t> </w:t>
      </w:r>
      <w:r w:rsidRPr="00B87ED0">
        <w:rPr>
          <w:lang w:val="fr-FR"/>
        </w:rPr>
        <w:t>ISO/IEC</w:t>
      </w:r>
      <w:r w:rsidR="00352913">
        <w:rPr>
          <w:lang w:val="fr-FR"/>
        </w:rPr>
        <w:t> </w:t>
      </w:r>
      <w:r w:rsidRPr="00B87ED0">
        <w:rPr>
          <w:lang w:val="fr-FR"/>
        </w:rPr>
        <w:t>17000 que lorsque l</w:t>
      </w:r>
      <w:r>
        <w:rPr>
          <w:lang w:val="fr-FR"/>
        </w:rPr>
        <w:t>’</w:t>
      </w:r>
      <w:r w:rsidRPr="00B87ED0">
        <w:rPr>
          <w:lang w:val="fr-FR"/>
        </w:rPr>
        <w:t>objet de la reconnaissance de la compétence est un «</w:t>
      </w:r>
      <w:r w:rsidR="00352913">
        <w:rPr>
          <w:lang w:val="fr-FR"/>
        </w:rPr>
        <w:t> </w:t>
      </w:r>
      <w:r w:rsidRPr="00B87ED0">
        <w:rPr>
          <w:lang w:val="fr-FR"/>
        </w:rPr>
        <w:t>organisme d</w:t>
      </w:r>
      <w:r>
        <w:rPr>
          <w:lang w:val="fr-FR"/>
        </w:rPr>
        <w:t>’</w:t>
      </w:r>
      <w:r w:rsidRPr="00B87ED0">
        <w:rPr>
          <w:lang w:val="fr-FR"/>
        </w:rPr>
        <w:t>évaluation de la conformité</w:t>
      </w:r>
      <w:r w:rsidR="00352913">
        <w:rPr>
          <w:lang w:val="fr-FR"/>
        </w:rPr>
        <w:t> </w:t>
      </w:r>
      <w:r w:rsidRPr="00B87ED0">
        <w:rPr>
          <w:lang w:val="fr-FR"/>
        </w:rPr>
        <w:t>», cela constitue une «</w:t>
      </w:r>
      <w:r w:rsidR="00352913">
        <w:rPr>
          <w:lang w:val="fr-FR"/>
        </w:rPr>
        <w:t> </w:t>
      </w:r>
      <w:r w:rsidRPr="00B87ED0">
        <w:rPr>
          <w:lang w:val="fr-FR"/>
        </w:rPr>
        <w:t>accréditation</w:t>
      </w:r>
      <w:r w:rsidR="00352913">
        <w:rPr>
          <w:lang w:val="fr-FR"/>
        </w:rPr>
        <w:t> ». La section </w:t>
      </w:r>
      <w:r w:rsidRPr="00B87ED0">
        <w:rPr>
          <w:lang w:val="fr-FR"/>
        </w:rPr>
        <w:t>5.6 de la norme EN</w:t>
      </w:r>
      <w:r w:rsidR="00352913">
        <w:rPr>
          <w:lang w:val="fr-FR"/>
        </w:rPr>
        <w:t> </w:t>
      </w:r>
      <w:r w:rsidRPr="00B87ED0">
        <w:rPr>
          <w:lang w:val="fr-FR"/>
        </w:rPr>
        <w:t>ISO/IEC</w:t>
      </w:r>
      <w:r w:rsidR="00352913">
        <w:rPr>
          <w:lang w:val="fr-FR"/>
        </w:rPr>
        <w:t> </w:t>
      </w:r>
      <w:r w:rsidRPr="00B87ED0">
        <w:rPr>
          <w:lang w:val="fr-FR"/>
        </w:rPr>
        <w:t>17000 définit l</w:t>
      </w:r>
      <w:r>
        <w:rPr>
          <w:lang w:val="fr-FR"/>
        </w:rPr>
        <w:t>’</w:t>
      </w:r>
      <w:r w:rsidRPr="00B87ED0">
        <w:rPr>
          <w:lang w:val="fr-FR"/>
        </w:rPr>
        <w:t>accréditation comme une attestation délivrée par une tierce partie, ayant rapport à un organisme d</w:t>
      </w:r>
      <w:r>
        <w:rPr>
          <w:lang w:val="fr-FR"/>
        </w:rPr>
        <w:t>’</w:t>
      </w:r>
      <w:r w:rsidRPr="00B87ED0">
        <w:rPr>
          <w:lang w:val="fr-FR"/>
        </w:rPr>
        <w:t>évaluation de la conformité, constituant une reconnaissance formelle de la compétence de ce dernier à réaliser des activités spécifiques d</w:t>
      </w:r>
      <w:r>
        <w:rPr>
          <w:lang w:val="fr-FR"/>
        </w:rPr>
        <w:t>’</w:t>
      </w:r>
      <w:r w:rsidRPr="00B87ED0">
        <w:rPr>
          <w:lang w:val="fr-FR"/>
        </w:rPr>
        <w:t>évaluation de la conformité.</w:t>
      </w:r>
    </w:p>
    <w:p w:rsidR="00303187" w:rsidRPr="00B87ED0" w:rsidRDefault="00303187" w:rsidP="00352913">
      <w:pPr>
        <w:pStyle w:val="H1G"/>
        <w:rPr>
          <w:lang w:val="fr-CA"/>
        </w:rPr>
      </w:pPr>
      <w:r w:rsidRPr="00B87ED0">
        <w:rPr>
          <w:lang w:val="fr-FR"/>
        </w:rPr>
        <w:tab/>
      </w:r>
      <w:r w:rsidRPr="00B87ED0">
        <w:rPr>
          <w:lang w:val="fr-FR"/>
        </w:rPr>
        <w:tab/>
      </w:r>
      <w:r>
        <w:rPr>
          <w:lang w:val="fr-FR"/>
        </w:rPr>
        <w:t>Observations relatives à</w:t>
      </w:r>
      <w:r w:rsidRPr="00B87ED0">
        <w:rPr>
          <w:lang w:val="fr-FR"/>
        </w:rPr>
        <w:t xml:space="preserve"> la tâche 2)</w:t>
      </w:r>
    </w:p>
    <w:p w:rsidR="00303187" w:rsidRPr="00B87ED0" w:rsidRDefault="00303187" w:rsidP="00303187">
      <w:pPr>
        <w:pStyle w:val="SingleTxtG"/>
        <w:rPr>
          <w:lang w:val="fr-CA"/>
        </w:rPr>
      </w:pPr>
      <w:r w:rsidRPr="00B87ED0">
        <w:rPr>
          <w:lang w:val="fr-FR"/>
        </w:rPr>
        <w:t>23.</w:t>
      </w:r>
      <w:r w:rsidRPr="00B87ED0">
        <w:rPr>
          <w:lang w:val="fr-FR"/>
        </w:rPr>
        <w:tab/>
        <w:t>Si l</w:t>
      </w:r>
      <w:r>
        <w:rPr>
          <w:lang w:val="fr-FR"/>
        </w:rPr>
        <w:t>’</w:t>
      </w:r>
      <w:r w:rsidRPr="00B87ED0">
        <w:rPr>
          <w:lang w:val="fr-FR"/>
        </w:rPr>
        <w:t>organisme d</w:t>
      </w:r>
      <w:r>
        <w:rPr>
          <w:lang w:val="fr-FR"/>
        </w:rPr>
        <w:t>’</w:t>
      </w:r>
      <w:r w:rsidRPr="00B87ED0">
        <w:rPr>
          <w:lang w:val="fr-FR"/>
        </w:rPr>
        <w:t>inspection a fait la preuve, en présentant une demande d</w:t>
      </w:r>
      <w:r>
        <w:rPr>
          <w:lang w:val="fr-FR"/>
        </w:rPr>
        <w:t>’</w:t>
      </w:r>
      <w:r w:rsidRPr="00B87ED0">
        <w:rPr>
          <w:lang w:val="fr-FR"/>
        </w:rPr>
        <w:t>accréditation, que le sous-traitant possède les «</w:t>
      </w:r>
      <w:r w:rsidR="00352913">
        <w:rPr>
          <w:lang w:val="fr-FR"/>
        </w:rPr>
        <w:t> </w:t>
      </w:r>
      <w:r w:rsidRPr="00B87ED0">
        <w:rPr>
          <w:lang w:val="fr-FR"/>
        </w:rPr>
        <w:t>compétences</w:t>
      </w:r>
      <w:r w:rsidR="00352913">
        <w:rPr>
          <w:lang w:val="fr-FR"/>
        </w:rPr>
        <w:t> </w:t>
      </w:r>
      <w:r w:rsidRPr="00B87ED0">
        <w:rPr>
          <w:lang w:val="fr-FR"/>
        </w:rPr>
        <w:t>» requises, celui-ci doit être intégré dans le système de gestion de la qualité de l</w:t>
      </w:r>
      <w:r>
        <w:rPr>
          <w:lang w:val="fr-FR"/>
        </w:rPr>
        <w:t>’</w:t>
      </w:r>
      <w:r w:rsidRPr="00B87ED0">
        <w:rPr>
          <w:lang w:val="fr-FR"/>
        </w:rPr>
        <w:t>organisme d</w:t>
      </w:r>
      <w:r>
        <w:rPr>
          <w:lang w:val="fr-FR"/>
        </w:rPr>
        <w:t>’</w:t>
      </w:r>
      <w:r w:rsidRPr="00B87ED0">
        <w:rPr>
          <w:lang w:val="fr-FR"/>
        </w:rPr>
        <w:t>inspection (voir</w:t>
      </w:r>
      <w:r w:rsidR="00E35793">
        <w:rPr>
          <w:lang w:val="fr-FR"/>
        </w:rPr>
        <w:t xml:space="preserve"> </w:t>
      </w:r>
      <w:r w:rsidRPr="00B87ED0">
        <w:rPr>
          <w:lang w:val="fr-FR"/>
        </w:rPr>
        <w:t>par</w:t>
      </w:r>
      <w:r w:rsidR="003E164C">
        <w:rPr>
          <w:lang w:val="fr-FR"/>
        </w:rPr>
        <w:t>.</w:t>
      </w:r>
      <w:r w:rsidR="00352913">
        <w:rPr>
          <w:lang w:val="fr-FR"/>
        </w:rPr>
        <w:t> </w:t>
      </w:r>
      <w:r w:rsidRPr="00B87ED0">
        <w:rPr>
          <w:lang w:val="fr-FR"/>
        </w:rPr>
        <w:t>6.3.1, 6.1.11 à 6.1.13</w:t>
      </w:r>
      <w:r>
        <w:rPr>
          <w:lang w:val="fr-FR"/>
        </w:rPr>
        <w:t xml:space="preserve"> </w:t>
      </w:r>
      <w:r w:rsidRPr="008275B2">
        <w:rPr>
          <w:lang w:val="fr-FR"/>
        </w:rPr>
        <w:t>et</w:t>
      </w:r>
      <w:r w:rsidRPr="00B87ED0">
        <w:rPr>
          <w:lang w:val="fr-FR"/>
        </w:rPr>
        <w:t xml:space="preserve"> 6.2.1</w:t>
      </w:r>
      <w:r w:rsidR="008275B2">
        <w:rPr>
          <w:lang w:val="fr-FR"/>
        </w:rPr>
        <w:t> </w:t>
      </w:r>
      <w:r w:rsidRPr="00B87ED0">
        <w:rPr>
          <w:lang w:val="fr-FR"/>
        </w:rPr>
        <w:t>a) de la norme EN</w:t>
      </w:r>
      <w:r w:rsidR="008275B2">
        <w:rPr>
          <w:lang w:val="fr-FR"/>
        </w:rPr>
        <w:t> </w:t>
      </w:r>
      <w:r w:rsidRPr="00B87ED0">
        <w:rPr>
          <w:lang w:val="fr-FR"/>
        </w:rPr>
        <w:t>ISO/IEC</w:t>
      </w:r>
      <w:r w:rsidR="008275B2">
        <w:rPr>
          <w:lang w:val="fr-FR"/>
        </w:rPr>
        <w:t> </w:t>
      </w:r>
      <w:r w:rsidRPr="00B87ED0">
        <w:rPr>
          <w:lang w:val="fr-FR"/>
        </w:rPr>
        <w:t>17020). Ce faisant, il peut être nécessaire, par exemple pour se conformer au paragraphe</w:t>
      </w:r>
      <w:r w:rsidR="008275B2">
        <w:rPr>
          <w:lang w:val="fr-FR"/>
        </w:rPr>
        <w:t> </w:t>
      </w:r>
      <w:r w:rsidRPr="00B87ED0">
        <w:rPr>
          <w:lang w:val="fr-FR"/>
        </w:rPr>
        <w:t>7.1.6 de la norme EN</w:t>
      </w:r>
      <w:r w:rsidR="008275B2">
        <w:rPr>
          <w:lang w:val="fr-FR"/>
        </w:rPr>
        <w:t> </w:t>
      </w:r>
      <w:r w:rsidRPr="00B87ED0">
        <w:rPr>
          <w:lang w:val="fr-FR"/>
        </w:rPr>
        <w:t>ISO/IEC</w:t>
      </w:r>
      <w:r w:rsidR="008275B2">
        <w:rPr>
          <w:lang w:val="fr-FR"/>
        </w:rPr>
        <w:t> </w:t>
      </w:r>
      <w:r w:rsidRPr="00B87ED0">
        <w:rPr>
          <w:lang w:val="fr-FR"/>
        </w:rPr>
        <w:t>17020, de procéder à un audit du sous-traitant. Cela dépend du contrat de sous-traitance et du mode d</w:t>
      </w:r>
      <w:r>
        <w:rPr>
          <w:lang w:val="fr-FR"/>
        </w:rPr>
        <w:t>’</w:t>
      </w:r>
      <w:r w:rsidRPr="00B87ED0">
        <w:rPr>
          <w:lang w:val="fr-FR"/>
        </w:rPr>
        <w:t>organisation de l</w:t>
      </w:r>
      <w:r>
        <w:rPr>
          <w:lang w:val="fr-FR"/>
        </w:rPr>
        <w:t>’</w:t>
      </w:r>
      <w:r w:rsidRPr="00B87ED0">
        <w:rPr>
          <w:lang w:val="fr-FR"/>
        </w:rPr>
        <w:t>organisme d</w:t>
      </w:r>
      <w:r>
        <w:rPr>
          <w:lang w:val="fr-FR"/>
        </w:rPr>
        <w:t>’</w:t>
      </w:r>
      <w:r w:rsidRPr="00B87ED0">
        <w:rPr>
          <w:lang w:val="fr-FR"/>
        </w:rPr>
        <w:t>inspection, et doit être évalué au cas par cas.</w:t>
      </w:r>
    </w:p>
    <w:p w:rsidR="00303187" w:rsidRPr="00B87ED0" w:rsidRDefault="00303187" w:rsidP="008275B2">
      <w:pPr>
        <w:pStyle w:val="H1G"/>
        <w:rPr>
          <w:lang w:val="fr-CA"/>
        </w:rPr>
      </w:pPr>
      <w:r w:rsidRPr="00B87ED0">
        <w:rPr>
          <w:lang w:val="fr-FR"/>
        </w:rPr>
        <w:tab/>
      </w:r>
      <w:r w:rsidRPr="00B87ED0">
        <w:rPr>
          <w:lang w:val="fr-FR"/>
        </w:rPr>
        <w:tab/>
      </w:r>
      <w:r>
        <w:rPr>
          <w:lang w:val="fr-FR"/>
        </w:rPr>
        <w:t>Observations relatives à</w:t>
      </w:r>
      <w:r w:rsidRPr="00B87ED0">
        <w:rPr>
          <w:lang w:val="fr-FR"/>
        </w:rPr>
        <w:t xml:space="preserve"> la tâche 3)</w:t>
      </w:r>
    </w:p>
    <w:p w:rsidR="00303187" w:rsidRPr="00B87ED0" w:rsidRDefault="00303187" w:rsidP="00303187">
      <w:pPr>
        <w:pStyle w:val="SingleTxtG"/>
        <w:rPr>
          <w:lang w:val="fr-CA"/>
        </w:rPr>
      </w:pPr>
      <w:r w:rsidRPr="00B87ED0">
        <w:rPr>
          <w:lang w:val="fr-FR"/>
        </w:rPr>
        <w:t>24.</w:t>
      </w:r>
      <w:r w:rsidRPr="00B87ED0">
        <w:rPr>
          <w:lang w:val="fr-FR"/>
        </w:rPr>
        <w:tab/>
        <w:t xml:space="preserve">Dans la mesure où le 1.8.6.4.1 du </w:t>
      </w:r>
      <w:r>
        <w:rPr>
          <w:lang w:val="fr-FR"/>
        </w:rPr>
        <w:t>RID ou de l’ADR</w:t>
      </w:r>
      <w:r w:rsidRPr="00B87ED0">
        <w:rPr>
          <w:lang w:val="fr-FR"/>
        </w:rPr>
        <w:t xml:space="preserve"> </w:t>
      </w:r>
      <w:r>
        <w:rPr>
          <w:lang w:val="fr-FR"/>
        </w:rPr>
        <w:t>prévoit</w:t>
      </w:r>
      <w:r w:rsidRPr="00B87ED0">
        <w:rPr>
          <w:lang w:val="fr-FR"/>
        </w:rPr>
        <w:t xml:space="preserve"> que l</w:t>
      </w:r>
      <w:r>
        <w:rPr>
          <w:lang w:val="fr-FR"/>
        </w:rPr>
        <w:t>’</w:t>
      </w:r>
      <w:r w:rsidRPr="00B87ED0">
        <w:rPr>
          <w:lang w:val="fr-FR"/>
        </w:rPr>
        <w:t>organisme de contrôle doit s</w:t>
      </w:r>
      <w:r>
        <w:rPr>
          <w:lang w:val="fr-FR"/>
        </w:rPr>
        <w:t>’</w:t>
      </w:r>
      <w:r w:rsidRPr="00B87ED0">
        <w:rPr>
          <w:lang w:val="fr-FR"/>
        </w:rPr>
        <w:t>assurer que «</w:t>
      </w:r>
      <w:r w:rsidR="008275B2">
        <w:rPr>
          <w:lang w:val="fr-FR"/>
        </w:rPr>
        <w:t> </w:t>
      </w:r>
      <w:r w:rsidRPr="00B87ED0">
        <w:rPr>
          <w:lang w:val="fr-FR"/>
        </w:rPr>
        <w:t>cette entité répond aux exigences fixées pour les tâches qui lui sont confiées avec le même degré de compétence et de sécurité que celui prescrit pour les organismes de contrôle</w:t>
      </w:r>
      <w:r w:rsidR="008275B2">
        <w:rPr>
          <w:lang w:val="fr-FR"/>
        </w:rPr>
        <w:t> </w:t>
      </w:r>
      <w:r w:rsidRPr="00B87ED0">
        <w:rPr>
          <w:lang w:val="fr-FR"/>
        </w:rPr>
        <w:t>», « </w:t>
      </w:r>
      <w:r w:rsidRPr="00B87ED0">
        <w:rPr>
          <w:u w:val="single"/>
          <w:lang w:val="fr-FR"/>
        </w:rPr>
        <w:t>l</w:t>
      </w:r>
      <w:r>
        <w:rPr>
          <w:u w:val="single"/>
          <w:lang w:val="fr-FR"/>
        </w:rPr>
        <w:t>’</w:t>
      </w:r>
      <w:r w:rsidRPr="00B87ED0">
        <w:rPr>
          <w:u w:val="single"/>
          <w:lang w:val="fr-FR"/>
        </w:rPr>
        <w:t>équivalence</w:t>
      </w:r>
      <w:r w:rsidR="008275B2">
        <w:rPr>
          <w:lang w:val="fr-FR"/>
        </w:rPr>
        <w:t> </w:t>
      </w:r>
      <w:r w:rsidRPr="00B87ED0">
        <w:rPr>
          <w:lang w:val="fr-FR"/>
        </w:rPr>
        <w:t>» des résultats de l</w:t>
      </w:r>
      <w:r>
        <w:rPr>
          <w:lang w:val="fr-FR"/>
        </w:rPr>
        <w:t>’</w:t>
      </w:r>
      <w:r w:rsidRPr="00B87ED0">
        <w:rPr>
          <w:lang w:val="fr-FR"/>
        </w:rPr>
        <w:t>évaluation de la conformité est donc attestée.</w:t>
      </w:r>
    </w:p>
    <w:p w:rsidR="00303187" w:rsidRPr="00B87ED0" w:rsidRDefault="00303187" w:rsidP="00303187">
      <w:pPr>
        <w:pStyle w:val="SingleTxtG"/>
        <w:rPr>
          <w:lang w:val="fr-CA"/>
        </w:rPr>
      </w:pPr>
      <w:r w:rsidRPr="00B87ED0">
        <w:rPr>
          <w:lang w:val="fr-FR"/>
        </w:rPr>
        <w:t>25.</w:t>
      </w:r>
      <w:r w:rsidRPr="00B87ED0">
        <w:rPr>
          <w:lang w:val="fr-FR"/>
        </w:rPr>
        <w:tab/>
        <w:t xml:space="preserve">Dans ce paragraphe, le RID </w:t>
      </w:r>
      <w:r>
        <w:rPr>
          <w:lang w:val="fr-FR"/>
        </w:rPr>
        <w:t>et</w:t>
      </w:r>
      <w:r w:rsidRPr="00B87ED0">
        <w:rPr>
          <w:lang w:val="fr-FR"/>
        </w:rPr>
        <w:t xml:space="preserve"> l</w:t>
      </w:r>
      <w:r>
        <w:rPr>
          <w:lang w:val="fr-FR"/>
        </w:rPr>
        <w:t>’</w:t>
      </w:r>
      <w:r w:rsidRPr="00B87ED0">
        <w:rPr>
          <w:lang w:val="fr-FR"/>
        </w:rPr>
        <w:t>ADR renvoie</w:t>
      </w:r>
      <w:r>
        <w:rPr>
          <w:lang w:val="fr-FR"/>
        </w:rPr>
        <w:t>nt</w:t>
      </w:r>
      <w:r w:rsidRPr="00B87ED0">
        <w:rPr>
          <w:lang w:val="fr-FR"/>
        </w:rPr>
        <w:t xml:space="preserve"> au paragraphe</w:t>
      </w:r>
      <w:r w:rsidR="006D1CBB">
        <w:rPr>
          <w:lang w:val="fr-FR"/>
        </w:rPr>
        <w:t> </w:t>
      </w:r>
      <w:r w:rsidRPr="00B87ED0">
        <w:rPr>
          <w:lang w:val="fr-FR"/>
        </w:rPr>
        <w:t>6.3.3 de la norme EN</w:t>
      </w:r>
      <w:r w:rsidR="006D1CBB">
        <w:rPr>
          <w:lang w:val="fr-FR"/>
        </w:rPr>
        <w:t> </w:t>
      </w:r>
      <w:r w:rsidRPr="00B87ED0">
        <w:rPr>
          <w:lang w:val="fr-FR"/>
        </w:rPr>
        <w:t>ISO/IEC</w:t>
      </w:r>
      <w:r w:rsidR="006D1CBB">
        <w:rPr>
          <w:lang w:val="fr-FR"/>
        </w:rPr>
        <w:t> </w:t>
      </w:r>
      <w:r w:rsidRPr="00B87ED0">
        <w:rPr>
          <w:lang w:val="fr-FR"/>
        </w:rPr>
        <w:t>17020. Selon la section</w:t>
      </w:r>
      <w:r w:rsidR="006D1CBB">
        <w:rPr>
          <w:lang w:val="fr-FR"/>
        </w:rPr>
        <w:t> </w:t>
      </w:r>
      <w:r w:rsidRPr="00B87ED0">
        <w:rPr>
          <w:lang w:val="fr-FR"/>
        </w:rPr>
        <w:t>7.4 de la norme EN</w:t>
      </w:r>
      <w:r w:rsidR="006D1CBB">
        <w:rPr>
          <w:lang w:val="fr-FR"/>
        </w:rPr>
        <w:t> </w:t>
      </w:r>
      <w:r w:rsidRPr="00B87ED0">
        <w:rPr>
          <w:lang w:val="fr-FR"/>
        </w:rPr>
        <w:t>ISO/IEC</w:t>
      </w:r>
      <w:r w:rsidR="006D1CBB">
        <w:rPr>
          <w:lang w:val="fr-FR"/>
        </w:rPr>
        <w:t> </w:t>
      </w:r>
      <w:r w:rsidRPr="00B87ED0">
        <w:rPr>
          <w:lang w:val="fr-FR"/>
        </w:rPr>
        <w:t>17000, on entend par «</w:t>
      </w:r>
      <w:r w:rsidR="006D1CBB">
        <w:rPr>
          <w:lang w:val="fr-FR"/>
        </w:rPr>
        <w:t> </w:t>
      </w:r>
      <w:r w:rsidRPr="00B87ED0">
        <w:rPr>
          <w:lang w:val="fr-FR"/>
        </w:rPr>
        <w:t>équivalence</w:t>
      </w:r>
      <w:r w:rsidR="006D1CBB">
        <w:rPr>
          <w:lang w:val="fr-FR"/>
        </w:rPr>
        <w:t> </w:t>
      </w:r>
      <w:r w:rsidRPr="00B87ED0">
        <w:rPr>
          <w:lang w:val="fr-FR"/>
        </w:rPr>
        <w:t xml:space="preserve">» le fait que les </w:t>
      </w:r>
      <w:r w:rsidRPr="00E35793">
        <w:rPr>
          <w:u w:val="single"/>
          <w:lang w:val="fr-FR"/>
        </w:rPr>
        <w:t>résultats</w:t>
      </w:r>
      <w:r w:rsidRPr="00B87ED0">
        <w:rPr>
          <w:lang w:val="fr-FR"/>
        </w:rPr>
        <w:t xml:space="preserve"> des différentes évaluations de la conformité suffisent à fournir un niveau d</w:t>
      </w:r>
      <w:r>
        <w:rPr>
          <w:lang w:val="fr-FR"/>
        </w:rPr>
        <w:t>’</w:t>
      </w:r>
      <w:r w:rsidRPr="00B87ED0">
        <w:rPr>
          <w:lang w:val="fr-FR"/>
        </w:rPr>
        <w:t>assurance équivalent en ce qui concerne les mêmes exigences spécifiées.</w:t>
      </w:r>
    </w:p>
    <w:p w:rsidR="00303187" w:rsidRPr="00B87ED0" w:rsidRDefault="00303187" w:rsidP="00303187">
      <w:pPr>
        <w:pStyle w:val="SingleTxtG"/>
        <w:rPr>
          <w:lang w:val="fr-CA"/>
        </w:rPr>
      </w:pPr>
      <w:r w:rsidRPr="00B87ED0">
        <w:rPr>
          <w:lang w:val="fr-FR"/>
        </w:rPr>
        <w:lastRenderedPageBreak/>
        <w:t>26.</w:t>
      </w:r>
      <w:r w:rsidRPr="00B87ED0">
        <w:rPr>
          <w:lang w:val="fr-FR"/>
        </w:rPr>
        <w:tab/>
        <w:t>C</w:t>
      </w:r>
      <w:r>
        <w:rPr>
          <w:lang w:val="fr-FR"/>
        </w:rPr>
        <w:t>’</w:t>
      </w:r>
      <w:r w:rsidRPr="00B87ED0">
        <w:rPr>
          <w:lang w:val="fr-FR"/>
        </w:rPr>
        <w:t>est pourquoi le paragraphe</w:t>
      </w:r>
      <w:r w:rsidR="006D1CBB">
        <w:rPr>
          <w:lang w:val="fr-FR"/>
        </w:rPr>
        <w:t> </w:t>
      </w:r>
      <w:r w:rsidRPr="00B87ED0">
        <w:rPr>
          <w:lang w:val="fr-FR"/>
        </w:rPr>
        <w:t>6.3.3 de la norme EN</w:t>
      </w:r>
      <w:r w:rsidR="006D1CBB">
        <w:rPr>
          <w:lang w:val="fr-FR"/>
        </w:rPr>
        <w:t> </w:t>
      </w:r>
      <w:r w:rsidRPr="00B87ED0">
        <w:rPr>
          <w:lang w:val="fr-FR"/>
        </w:rPr>
        <w:t>ISO/IEC</w:t>
      </w:r>
      <w:r w:rsidR="006D1CBB">
        <w:rPr>
          <w:lang w:val="fr-FR"/>
        </w:rPr>
        <w:t> </w:t>
      </w:r>
      <w:r w:rsidRPr="00B87ED0">
        <w:rPr>
          <w:lang w:val="fr-FR"/>
        </w:rPr>
        <w:t xml:space="preserve">17020:2004 </w:t>
      </w:r>
      <w:r w:rsidRPr="009F1C05">
        <w:rPr>
          <w:lang w:val="fr-FR"/>
        </w:rPr>
        <w:t>prévoit</w:t>
      </w:r>
      <w:r w:rsidRPr="00B87ED0">
        <w:rPr>
          <w:lang w:val="fr-FR"/>
        </w:rPr>
        <w:t xml:space="preserve"> que chaque fois que des sous-traitants exécutent des travaux faisant partie d</w:t>
      </w:r>
      <w:r>
        <w:rPr>
          <w:lang w:val="fr-FR"/>
        </w:rPr>
        <w:t>’</w:t>
      </w:r>
      <w:r w:rsidRPr="00B87ED0">
        <w:rPr>
          <w:lang w:val="fr-FR"/>
        </w:rPr>
        <w:t xml:space="preserve">une inspection, </w:t>
      </w:r>
      <w:r w:rsidRPr="006D1CBB">
        <w:rPr>
          <w:b/>
          <w:u w:val="single"/>
          <w:lang w:val="fr-FR"/>
        </w:rPr>
        <w:t>la</w:t>
      </w:r>
      <w:r w:rsidR="006D1CBB">
        <w:rPr>
          <w:b/>
          <w:u w:val="single"/>
          <w:lang w:val="fr-FR"/>
        </w:rPr>
        <w:t> </w:t>
      </w:r>
      <w:r w:rsidRPr="006D1CBB">
        <w:rPr>
          <w:b/>
          <w:u w:val="single"/>
          <w:lang w:val="fr-FR"/>
        </w:rPr>
        <w:t>responsabilité de la détermination de la conformité de l’objet contrôlé au regard des exigences incombe à l’organisme d’inspection</w:t>
      </w:r>
      <w:r w:rsidRPr="006D1CBB">
        <w:rPr>
          <w:lang w:val="fr-FR"/>
        </w:rPr>
        <w:t>.</w:t>
      </w:r>
    </w:p>
    <w:p w:rsidR="00303187" w:rsidRPr="00B87ED0" w:rsidRDefault="00303187" w:rsidP="00303187">
      <w:pPr>
        <w:pStyle w:val="SingleTxtG"/>
        <w:rPr>
          <w:lang w:val="fr-CA"/>
        </w:rPr>
      </w:pPr>
      <w:r w:rsidRPr="00B87ED0">
        <w:rPr>
          <w:lang w:val="fr-FR"/>
        </w:rPr>
        <w:t>27.</w:t>
      </w:r>
      <w:r w:rsidRPr="00B87ED0">
        <w:rPr>
          <w:lang w:val="fr-FR"/>
        </w:rPr>
        <w:tab/>
        <w:t>L</w:t>
      </w:r>
      <w:r>
        <w:rPr>
          <w:lang w:val="fr-FR"/>
        </w:rPr>
        <w:t>’</w:t>
      </w:r>
      <w:r w:rsidRPr="00B87ED0">
        <w:rPr>
          <w:lang w:val="fr-FR"/>
        </w:rPr>
        <w:t>organisme d</w:t>
      </w:r>
      <w:r>
        <w:rPr>
          <w:lang w:val="fr-FR"/>
        </w:rPr>
        <w:t>’</w:t>
      </w:r>
      <w:r w:rsidRPr="00B87ED0">
        <w:rPr>
          <w:lang w:val="fr-FR"/>
        </w:rPr>
        <w:t>inspection doit donc lui-même vérifier et évaluer l</w:t>
      </w:r>
      <w:r>
        <w:rPr>
          <w:lang w:val="fr-FR"/>
        </w:rPr>
        <w:t>’</w:t>
      </w:r>
      <w:r w:rsidRPr="00B87ED0">
        <w:rPr>
          <w:lang w:val="fr-FR"/>
        </w:rPr>
        <w:t>équivalence des résultats de l</w:t>
      </w:r>
      <w:r>
        <w:rPr>
          <w:lang w:val="fr-FR"/>
        </w:rPr>
        <w:t>’</w:t>
      </w:r>
      <w:r w:rsidRPr="00B87ED0">
        <w:rPr>
          <w:lang w:val="fr-FR"/>
        </w:rPr>
        <w:t xml:space="preserve">évaluation de la conformité dans </w:t>
      </w:r>
      <w:r w:rsidRPr="00B87ED0">
        <w:rPr>
          <w:u w:val="single"/>
          <w:lang w:val="fr-FR"/>
        </w:rPr>
        <w:t>chaque cas particulier</w:t>
      </w:r>
      <w:r w:rsidRPr="00B87ED0">
        <w:rPr>
          <w:lang w:val="fr-FR"/>
        </w:rPr>
        <w:t>. Cela signifie que lorsque le sous-traitant est accrédité ou fait partie d</w:t>
      </w:r>
      <w:r>
        <w:rPr>
          <w:lang w:val="fr-FR"/>
        </w:rPr>
        <w:t>’</w:t>
      </w:r>
      <w:r w:rsidRPr="00B87ED0">
        <w:rPr>
          <w:lang w:val="fr-FR"/>
        </w:rPr>
        <w:t>un groupe d</w:t>
      </w:r>
      <w:r>
        <w:rPr>
          <w:lang w:val="fr-FR"/>
        </w:rPr>
        <w:t>’</w:t>
      </w:r>
      <w:r w:rsidRPr="00B87ED0">
        <w:rPr>
          <w:lang w:val="fr-FR"/>
        </w:rPr>
        <w:t>accord conformément à la norme EN</w:t>
      </w:r>
      <w:r w:rsidR="00403A8E">
        <w:rPr>
          <w:lang w:val="fr-FR"/>
        </w:rPr>
        <w:t> </w:t>
      </w:r>
      <w:r w:rsidRPr="00B87ED0">
        <w:rPr>
          <w:lang w:val="fr-FR"/>
        </w:rPr>
        <w:t>ISO/IEC</w:t>
      </w:r>
      <w:r w:rsidR="00403A8E">
        <w:rPr>
          <w:lang w:val="fr-FR"/>
        </w:rPr>
        <w:t> </w:t>
      </w:r>
      <w:r w:rsidRPr="00B87ED0">
        <w:rPr>
          <w:lang w:val="fr-FR"/>
        </w:rPr>
        <w:t>17040:2005, il incombe à l</w:t>
      </w:r>
      <w:r>
        <w:rPr>
          <w:lang w:val="fr-FR"/>
        </w:rPr>
        <w:t>’</w:t>
      </w:r>
      <w:r w:rsidRPr="00B87ED0">
        <w:rPr>
          <w:lang w:val="fr-FR"/>
        </w:rPr>
        <w:t>organisme accrédité d</w:t>
      </w:r>
      <w:r>
        <w:rPr>
          <w:lang w:val="fr-FR"/>
        </w:rPr>
        <w:t>’</w:t>
      </w:r>
      <w:r w:rsidRPr="00B87ED0">
        <w:rPr>
          <w:lang w:val="fr-FR"/>
        </w:rPr>
        <w:t>évaluer l</w:t>
      </w:r>
      <w:r>
        <w:rPr>
          <w:lang w:val="fr-FR"/>
        </w:rPr>
        <w:t>’</w:t>
      </w:r>
      <w:r w:rsidRPr="00B87ED0">
        <w:rPr>
          <w:lang w:val="fr-FR"/>
        </w:rPr>
        <w:t>équivalence des résultats de l</w:t>
      </w:r>
      <w:r>
        <w:rPr>
          <w:lang w:val="fr-FR"/>
        </w:rPr>
        <w:t>’</w:t>
      </w:r>
      <w:r w:rsidRPr="00B87ED0">
        <w:rPr>
          <w:lang w:val="fr-FR"/>
        </w:rPr>
        <w:t>évaluation de la conformité fournis (résultat du contrat de sous-traitance) et de déterminer si ceux-ci peuvent être utilisés au cas par cas. L</w:t>
      </w:r>
      <w:r>
        <w:rPr>
          <w:lang w:val="fr-FR"/>
        </w:rPr>
        <w:t>’</w:t>
      </w:r>
      <w:r w:rsidRPr="00B87ED0">
        <w:rPr>
          <w:lang w:val="fr-FR"/>
        </w:rPr>
        <w:t>organisme d</w:t>
      </w:r>
      <w:r>
        <w:rPr>
          <w:lang w:val="fr-FR"/>
        </w:rPr>
        <w:t>’</w:t>
      </w:r>
      <w:r w:rsidRPr="00B87ED0">
        <w:rPr>
          <w:lang w:val="fr-FR"/>
        </w:rPr>
        <w:t>évaluation de la conformité assume l</w:t>
      </w:r>
      <w:r>
        <w:rPr>
          <w:lang w:val="fr-FR"/>
        </w:rPr>
        <w:t>’</w:t>
      </w:r>
      <w:r w:rsidRPr="00B87ED0">
        <w:rPr>
          <w:lang w:val="fr-FR"/>
        </w:rPr>
        <w:t>entière responsabilité envers les tiers pour tous les services rendus par le sous-traitant.</w:t>
      </w:r>
    </w:p>
    <w:p w:rsidR="00303187" w:rsidRPr="00B87ED0" w:rsidRDefault="00303187" w:rsidP="00403A8E">
      <w:pPr>
        <w:pStyle w:val="HChG"/>
        <w:rPr>
          <w:lang w:val="fr-CA"/>
        </w:rPr>
      </w:pPr>
      <w:r w:rsidRPr="00B87ED0">
        <w:rPr>
          <w:lang w:val="fr-FR"/>
        </w:rPr>
        <w:tab/>
      </w:r>
      <w:r w:rsidRPr="00B87ED0">
        <w:rPr>
          <w:lang w:val="fr-FR"/>
        </w:rPr>
        <w:tab/>
        <w:t>Proposition</w:t>
      </w:r>
    </w:p>
    <w:p w:rsidR="00303187" w:rsidRDefault="00303187" w:rsidP="00303187">
      <w:pPr>
        <w:pStyle w:val="SingleTxtG"/>
        <w:rPr>
          <w:lang w:val="fr-FR"/>
        </w:rPr>
      </w:pPr>
      <w:r w:rsidRPr="00B87ED0">
        <w:rPr>
          <w:lang w:val="fr-FR"/>
        </w:rPr>
        <w:t>28.</w:t>
      </w:r>
      <w:r w:rsidRPr="00B87ED0">
        <w:rPr>
          <w:lang w:val="fr-FR"/>
        </w:rPr>
        <w:tab/>
        <w:t>L</w:t>
      </w:r>
      <w:r>
        <w:rPr>
          <w:lang w:val="fr-FR"/>
        </w:rPr>
        <w:t>’</w:t>
      </w:r>
      <w:r w:rsidRPr="00B87ED0">
        <w:rPr>
          <w:lang w:val="fr-FR"/>
        </w:rPr>
        <w:t>Allemagne demande à la Réunion commune de confirmer l</w:t>
      </w:r>
      <w:r>
        <w:rPr>
          <w:lang w:val="fr-FR"/>
        </w:rPr>
        <w:t>’</w:t>
      </w:r>
      <w:r w:rsidRPr="00B87ED0">
        <w:rPr>
          <w:lang w:val="fr-FR"/>
        </w:rPr>
        <w:t>interprétation exposée ci-dessus.</w:t>
      </w:r>
    </w:p>
    <w:p w:rsidR="00403A8E" w:rsidRPr="00403A8E" w:rsidRDefault="00403A8E" w:rsidP="00403A8E">
      <w:pPr>
        <w:pStyle w:val="SingleTxtG"/>
        <w:spacing w:before="240" w:after="0"/>
        <w:jc w:val="center"/>
        <w:rPr>
          <w:u w:val="single"/>
          <w:lang w:val="fr-CA"/>
        </w:rPr>
      </w:pPr>
      <w:r>
        <w:rPr>
          <w:u w:val="single"/>
          <w:lang w:val="fr-CA"/>
        </w:rPr>
        <w:tab/>
      </w:r>
      <w:r>
        <w:rPr>
          <w:u w:val="single"/>
          <w:lang w:val="fr-CA"/>
        </w:rPr>
        <w:tab/>
      </w:r>
      <w:r>
        <w:rPr>
          <w:u w:val="single"/>
          <w:lang w:val="fr-CA"/>
        </w:rPr>
        <w:tab/>
      </w:r>
    </w:p>
    <w:sectPr w:rsidR="00403A8E" w:rsidRPr="00403A8E" w:rsidSect="004F12F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913" w:rsidRDefault="00352913" w:rsidP="00F95C08">
      <w:pPr>
        <w:spacing w:line="240" w:lineRule="auto"/>
      </w:pPr>
    </w:p>
  </w:endnote>
  <w:endnote w:type="continuationSeparator" w:id="0">
    <w:p w:rsidR="00352913" w:rsidRPr="00AC3823" w:rsidRDefault="00352913" w:rsidP="00AC3823">
      <w:pPr>
        <w:pStyle w:val="Footer"/>
      </w:pPr>
    </w:p>
  </w:endnote>
  <w:endnote w:type="continuationNotice" w:id="1">
    <w:p w:rsidR="00352913" w:rsidRDefault="003529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13" w:rsidRPr="004F12FC" w:rsidRDefault="00352913" w:rsidP="004F12FC">
    <w:pPr>
      <w:pStyle w:val="Footer"/>
      <w:tabs>
        <w:tab w:val="right" w:pos="9638"/>
      </w:tabs>
    </w:pPr>
    <w:r w:rsidRPr="004F12FC">
      <w:rPr>
        <w:b/>
        <w:sz w:val="18"/>
      </w:rPr>
      <w:fldChar w:fldCharType="begin"/>
    </w:r>
    <w:r w:rsidRPr="004F12FC">
      <w:rPr>
        <w:b/>
        <w:sz w:val="18"/>
      </w:rPr>
      <w:instrText xml:space="preserve"> PAGE  \* MERGEFORMAT </w:instrText>
    </w:r>
    <w:r w:rsidRPr="004F12FC">
      <w:rPr>
        <w:b/>
        <w:sz w:val="18"/>
      </w:rPr>
      <w:fldChar w:fldCharType="separate"/>
    </w:r>
    <w:r w:rsidR="00B4453E">
      <w:rPr>
        <w:b/>
        <w:noProof/>
        <w:sz w:val="18"/>
      </w:rPr>
      <w:t>4</w:t>
    </w:r>
    <w:r w:rsidRPr="004F12FC">
      <w:rPr>
        <w:b/>
        <w:sz w:val="18"/>
      </w:rPr>
      <w:fldChar w:fldCharType="end"/>
    </w:r>
    <w:r>
      <w:rPr>
        <w:b/>
        <w:sz w:val="18"/>
      </w:rPr>
      <w:tab/>
    </w:r>
    <w:r>
      <w:t>GE.19-00074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13" w:rsidRPr="004F12FC" w:rsidRDefault="00352913" w:rsidP="004F12FC">
    <w:pPr>
      <w:pStyle w:val="Footer"/>
      <w:tabs>
        <w:tab w:val="right" w:pos="9638"/>
      </w:tabs>
      <w:rPr>
        <w:b/>
        <w:sz w:val="18"/>
      </w:rPr>
    </w:pPr>
    <w:r>
      <w:t>GE.19-00074</w:t>
    </w:r>
    <w:r>
      <w:tab/>
    </w:r>
    <w:r w:rsidRPr="004F12FC">
      <w:rPr>
        <w:b/>
        <w:sz w:val="18"/>
      </w:rPr>
      <w:fldChar w:fldCharType="begin"/>
    </w:r>
    <w:r w:rsidRPr="004F12FC">
      <w:rPr>
        <w:b/>
        <w:sz w:val="18"/>
      </w:rPr>
      <w:instrText xml:space="preserve"> PAGE  \* MERGEFORMAT </w:instrText>
    </w:r>
    <w:r w:rsidRPr="004F12FC">
      <w:rPr>
        <w:b/>
        <w:sz w:val="18"/>
      </w:rPr>
      <w:fldChar w:fldCharType="separate"/>
    </w:r>
    <w:r w:rsidR="00B4453E">
      <w:rPr>
        <w:b/>
        <w:noProof/>
        <w:sz w:val="18"/>
      </w:rPr>
      <w:t>5</w:t>
    </w:r>
    <w:r w:rsidRPr="004F12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13" w:rsidRPr="004F12FC" w:rsidRDefault="00352913" w:rsidP="004F12FC">
    <w:pPr>
      <w:pStyle w:val="Footer"/>
      <w:spacing w:before="120"/>
      <w:rPr>
        <w:sz w:val="20"/>
      </w:rPr>
    </w:pPr>
    <w:r>
      <w:rPr>
        <w:sz w:val="20"/>
      </w:rPr>
      <w:t>GE.</w:t>
    </w:r>
    <w:r>
      <w:rPr>
        <w:noProof/>
        <w:lang w:eastAsia="fr-CH"/>
      </w:rPr>
      <w:drawing>
        <wp:anchor distT="0" distB="0" distL="114300" distR="114300" simplePos="0" relativeHeight="251661312"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19-00074  (F)    170119    290119</w:t>
    </w:r>
    <w:r>
      <w:rPr>
        <w:sz w:val="20"/>
      </w:rPr>
      <w:br/>
    </w:r>
    <w:r w:rsidRPr="004F12FC">
      <w:rPr>
        <w:rFonts w:ascii="C39T30Lfz" w:hAnsi="C39T30Lfz"/>
        <w:sz w:val="56"/>
      </w:rPr>
      <w:t></w:t>
    </w:r>
    <w:r w:rsidRPr="004F12FC">
      <w:rPr>
        <w:rFonts w:ascii="C39T30Lfz" w:hAnsi="C39T30Lfz"/>
        <w:sz w:val="56"/>
      </w:rPr>
      <w:t></w:t>
    </w:r>
    <w:r w:rsidRPr="004F12FC">
      <w:rPr>
        <w:rFonts w:ascii="C39T30Lfz" w:hAnsi="C39T30Lfz"/>
        <w:sz w:val="56"/>
      </w:rPr>
      <w:t></w:t>
    </w:r>
    <w:r w:rsidRPr="004F12FC">
      <w:rPr>
        <w:rFonts w:ascii="C39T30Lfz" w:hAnsi="C39T30Lfz"/>
        <w:sz w:val="56"/>
      </w:rPr>
      <w:t></w:t>
    </w:r>
    <w:r w:rsidRPr="004F12FC">
      <w:rPr>
        <w:rFonts w:ascii="C39T30Lfz" w:hAnsi="C39T30Lfz"/>
        <w:sz w:val="56"/>
      </w:rPr>
      <w:t></w:t>
    </w:r>
    <w:r w:rsidRPr="004F12FC">
      <w:rPr>
        <w:rFonts w:ascii="C39T30Lfz" w:hAnsi="C39T30Lfz"/>
        <w:sz w:val="56"/>
      </w:rPr>
      <w:t></w:t>
    </w:r>
    <w:r w:rsidRPr="004F12FC">
      <w:rPr>
        <w:rFonts w:ascii="C39T30Lfz" w:hAnsi="C39T30Lfz"/>
        <w:sz w:val="56"/>
      </w:rPr>
      <w:t></w:t>
    </w:r>
    <w:r w:rsidRPr="004F12FC">
      <w:rPr>
        <w:rFonts w:ascii="C39T30Lfz" w:hAnsi="C39T30Lfz"/>
        <w:sz w:val="56"/>
      </w:rPr>
      <w:t></w:t>
    </w:r>
    <w:r w:rsidRPr="004F12FC">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913" w:rsidRPr="00AC3823" w:rsidRDefault="00352913" w:rsidP="00AC3823">
      <w:pPr>
        <w:pStyle w:val="Footer"/>
        <w:tabs>
          <w:tab w:val="right" w:pos="2155"/>
        </w:tabs>
        <w:spacing w:after="80" w:line="240" w:lineRule="atLeast"/>
        <w:ind w:left="680"/>
        <w:rPr>
          <w:u w:val="single"/>
        </w:rPr>
      </w:pPr>
      <w:r>
        <w:rPr>
          <w:u w:val="single"/>
        </w:rPr>
        <w:tab/>
      </w:r>
    </w:p>
  </w:footnote>
  <w:footnote w:type="continuationSeparator" w:id="0">
    <w:p w:rsidR="00352913" w:rsidRPr="00AC3823" w:rsidRDefault="00352913" w:rsidP="00AC3823">
      <w:pPr>
        <w:pStyle w:val="Footer"/>
        <w:tabs>
          <w:tab w:val="right" w:pos="2155"/>
        </w:tabs>
        <w:spacing w:after="80" w:line="240" w:lineRule="atLeast"/>
        <w:ind w:left="680"/>
        <w:rPr>
          <w:u w:val="single"/>
        </w:rPr>
      </w:pPr>
      <w:r>
        <w:rPr>
          <w:u w:val="single"/>
        </w:rPr>
        <w:tab/>
      </w:r>
    </w:p>
  </w:footnote>
  <w:footnote w:type="continuationNotice" w:id="1">
    <w:p w:rsidR="00352913" w:rsidRPr="00AC3823" w:rsidRDefault="00352913">
      <w:pPr>
        <w:spacing w:line="240" w:lineRule="auto"/>
        <w:rPr>
          <w:sz w:val="2"/>
          <w:szCs w:val="2"/>
        </w:rPr>
      </w:pPr>
    </w:p>
  </w:footnote>
  <w:footnote w:id="2">
    <w:p w:rsidR="00352913" w:rsidRPr="00C03416" w:rsidRDefault="00352913">
      <w:pPr>
        <w:pStyle w:val="FootnoteText"/>
      </w:pPr>
      <w:r>
        <w:rPr>
          <w:rStyle w:val="FootnoteReference"/>
        </w:rPr>
        <w:tab/>
      </w:r>
      <w:r w:rsidRPr="00C03416">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2018</w:t>
      </w:r>
      <w:r>
        <w:rPr>
          <w:lang w:val="fr-FR"/>
        </w:rPr>
        <w:noBreakHyphen/>
        <w:t xml:space="preserve">2019 (ECE/TRANS/WP.15/237, </w:t>
      </w:r>
      <w:r w:rsidR="00033E2D">
        <w:rPr>
          <w:lang w:val="fr-FR"/>
        </w:rPr>
        <w:t xml:space="preserve">annexe </w:t>
      </w:r>
      <w:r>
        <w:rPr>
          <w:lang w:val="fr-FR"/>
        </w:rPr>
        <w:t>V, par. 9.2).</w:t>
      </w:r>
    </w:p>
  </w:footnote>
  <w:footnote w:id="3">
    <w:p w:rsidR="00352913" w:rsidRPr="00C03416" w:rsidRDefault="00352913">
      <w:pPr>
        <w:pStyle w:val="FootnoteText"/>
      </w:pPr>
      <w:r>
        <w:rPr>
          <w:rStyle w:val="FootnoteReference"/>
        </w:rPr>
        <w:tab/>
      </w:r>
      <w:r w:rsidRPr="00C03416">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OTIF/RID/RC/2019/4.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13" w:rsidRPr="004F12FC" w:rsidRDefault="00B4453E">
    <w:pPr>
      <w:pStyle w:val="Header"/>
    </w:pPr>
    <w:fldSimple w:instr=" TITLE  \* MERGEFORMAT ">
      <w:r>
        <w:t>ECE/TRANS/WP.15/AC.1/2019/4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13" w:rsidRPr="004F12FC" w:rsidRDefault="00B4453E" w:rsidP="004F12FC">
    <w:pPr>
      <w:pStyle w:val="Header"/>
      <w:jc w:val="right"/>
    </w:pPr>
    <w:fldSimple w:instr=" TITLE  \* MERGEFORMAT ">
      <w:r>
        <w:t>ECE/TRANS/WP.15/AC.1/2019/4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B7"/>
    <w:rsid w:val="00017F94"/>
    <w:rsid w:val="00023842"/>
    <w:rsid w:val="000334F9"/>
    <w:rsid w:val="00033E2D"/>
    <w:rsid w:val="00045FEB"/>
    <w:rsid w:val="0007796D"/>
    <w:rsid w:val="00094F37"/>
    <w:rsid w:val="000B2A2B"/>
    <w:rsid w:val="000B7790"/>
    <w:rsid w:val="00111F2F"/>
    <w:rsid w:val="0014365E"/>
    <w:rsid w:val="00143C66"/>
    <w:rsid w:val="00176178"/>
    <w:rsid w:val="001F525A"/>
    <w:rsid w:val="00223272"/>
    <w:rsid w:val="0024779E"/>
    <w:rsid w:val="00257168"/>
    <w:rsid w:val="002744B8"/>
    <w:rsid w:val="002832AC"/>
    <w:rsid w:val="002C30C7"/>
    <w:rsid w:val="002D4E7E"/>
    <w:rsid w:val="002D7C93"/>
    <w:rsid w:val="002F71FF"/>
    <w:rsid w:val="00303187"/>
    <w:rsid w:val="00305801"/>
    <w:rsid w:val="00352913"/>
    <w:rsid w:val="003916DE"/>
    <w:rsid w:val="003E164C"/>
    <w:rsid w:val="00403A8E"/>
    <w:rsid w:val="00421996"/>
    <w:rsid w:val="00441C3B"/>
    <w:rsid w:val="00446FE5"/>
    <w:rsid w:val="00452396"/>
    <w:rsid w:val="004837D8"/>
    <w:rsid w:val="004E2EED"/>
    <w:rsid w:val="004E468C"/>
    <w:rsid w:val="004F12FC"/>
    <w:rsid w:val="00502CE1"/>
    <w:rsid w:val="005505B7"/>
    <w:rsid w:val="00573BE5"/>
    <w:rsid w:val="00586ED3"/>
    <w:rsid w:val="00596AA9"/>
    <w:rsid w:val="006B3E94"/>
    <w:rsid w:val="006D1CBB"/>
    <w:rsid w:val="0071601D"/>
    <w:rsid w:val="007855B7"/>
    <w:rsid w:val="007A62E6"/>
    <w:rsid w:val="007F20FA"/>
    <w:rsid w:val="007F2D2F"/>
    <w:rsid w:val="0080684C"/>
    <w:rsid w:val="008275B2"/>
    <w:rsid w:val="00871C75"/>
    <w:rsid w:val="008776DC"/>
    <w:rsid w:val="00907C71"/>
    <w:rsid w:val="009446C0"/>
    <w:rsid w:val="009663C0"/>
    <w:rsid w:val="009705C8"/>
    <w:rsid w:val="0097177A"/>
    <w:rsid w:val="009C1CF4"/>
    <w:rsid w:val="009F6B74"/>
    <w:rsid w:val="00A3029F"/>
    <w:rsid w:val="00A30353"/>
    <w:rsid w:val="00A32A03"/>
    <w:rsid w:val="00AC3823"/>
    <w:rsid w:val="00AE323C"/>
    <w:rsid w:val="00AF0CB5"/>
    <w:rsid w:val="00B00181"/>
    <w:rsid w:val="00B00B0D"/>
    <w:rsid w:val="00B4453E"/>
    <w:rsid w:val="00B45F2E"/>
    <w:rsid w:val="00B765F7"/>
    <w:rsid w:val="00BA0CA9"/>
    <w:rsid w:val="00C02897"/>
    <w:rsid w:val="00C03416"/>
    <w:rsid w:val="00C2006C"/>
    <w:rsid w:val="00C97039"/>
    <w:rsid w:val="00D3439C"/>
    <w:rsid w:val="00D45887"/>
    <w:rsid w:val="00DB1831"/>
    <w:rsid w:val="00DD3BFD"/>
    <w:rsid w:val="00DF6678"/>
    <w:rsid w:val="00E0299A"/>
    <w:rsid w:val="00E34C1A"/>
    <w:rsid w:val="00E35793"/>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83EDB97-EB7C-41DF-B311-E3A86796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2022</Words>
  <Characters>11532</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ECE/TRANS/WP.15/AC.1/2019/4</vt:lpstr>
      <vt:lpstr>ECE/TRANS/WP.15/AC.1/2019/4</vt:lpstr>
    </vt:vector>
  </TitlesOfParts>
  <Company>DCM</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ECE/TRANS/WP.15/AC.1/2019/4</dc:title>
  <dc:subject/>
  <dc:creator>Christine CHAUTAGNAT</dc:creator>
  <cp:keywords/>
  <cp:lastModifiedBy>Christine Barrio-Champeau</cp:lastModifiedBy>
  <cp:revision>2</cp:revision>
  <cp:lastPrinted>2019-01-29T09:57:00Z</cp:lastPrinted>
  <dcterms:created xsi:type="dcterms:W3CDTF">2019-01-29T10:21:00Z</dcterms:created>
  <dcterms:modified xsi:type="dcterms:W3CDTF">2019-01-29T10:21:00Z</dcterms:modified>
</cp:coreProperties>
</file>