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EEE0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DA31CF" w14:textId="77777777" w:rsidR="002D5AAC" w:rsidRDefault="002D5AAC" w:rsidP="00F25A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B5D1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2D4CFB" w14:textId="77777777" w:rsidR="002D5AAC" w:rsidRDefault="00F25A83" w:rsidP="00F25A83">
            <w:pPr>
              <w:jc w:val="right"/>
            </w:pPr>
            <w:r w:rsidRPr="00F25A83">
              <w:rPr>
                <w:sz w:val="40"/>
              </w:rPr>
              <w:t>ECE</w:t>
            </w:r>
            <w:r>
              <w:t>/TRANS/WP.15/AC.2/2019/33</w:t>
            </w:r>
          </w:p>
        </w:tc>
      </w:tr>
      <w:tr w:rsidR="002D5AAC" w:rsidRPr="00F25A83" w14:paraId="05199E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9D6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CD2E6A" wp14:editId="547A6E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4D0ED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3E9130" w14:textId="77777777" w:rsidR="002D5AAC" w:rsidRDefault="00F25A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54C4CB" w14:textId="77777777" w:rsidR="00F25A83" w:rsidRDefault="00F25A83" w:rsidP="00F25A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</w:t>
            </w:r>
            <w:r w:rsidR="000D072E">
              <w:rPr>
                <w:lang w:val="en-US"/>
              </w:rPr>
              <w:t>ne</w:t>
            </w:r>
            <w:r>
              <w:rPr>
                <w:lang w:val="en-US"/>
              </w:rPr>
              <w:t xml:space="preserve"> 2019</w:t>
            </w:r>
          </w:p>
          <w:p w14:paraId="6F0E57DD" w14:textId="77777777" w:rsidR="00F25A83" w:rsidRDefault="00F25A83" w:rsidP="00F25A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4DBB5D" w14:textId="77777777" w:rsidR="00F25A83" w:rsidRPr="008D53B6" w:rsidRDefault="00F25A83" w:rsidP="00F25A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2EFD049" w14:textId="77777777" w:rsidR="00F25A8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16581D" w14:textId="77777777" w:rsidR="00F25A83" w:rsidRPr="00A85BC5" w:rsidRDefault="00F25A83" w:rsidP="00F25A83">
      <w:pPr>
        <w:spacing w:before="120"/>
        <w:rPr>
          <w:sz w:val="28"/>
          <w:szCs w:val="28"/>
        </w:rPr>
      </w:pPr>
      <w:r w:rsidRPr="00A85BC5">
        <w:rPr>
          <w:sz w:val="28"/>
          <w:szCs w:val="28"/>
        </w:rPr>
        <w:t>Комитет по внутреннему транспорту</w:t>
      </w:r>
    </w:p>
    <w:p w14:paraId="453F10F9" w14:textId="77777777" w:rsidR="00F25A83" w:rsidRPr="00A85BC5" w:rsidRDefault="00F25A83" w:rsidP="00F25A83">
      <w:pPr>
        <w:spacing w:before="120"/>
        <w:rPr>
          <w:b/>
          <w:sz w:val="24"/>
          <w:szCs w:val="24"/>
        </w:rPr>
      </w:pPr>
      <w:r w:rsidRPr="00A85BC5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7B0264" w14:textId="77777777" w:rsidR="00F25A83" w:rsidRPr="00A85BC5" w:rsidRDefault="00F25A83" w:rsidP="00F25A8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4D177950" w14:textId="77777777" w:rsidR="00F25A83" w:rsidRPr="00A85BC5" w:rsidRDefault="00F25A83" w:rsidP="00F25A83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1895DABD" w14:textId="77777777" w:rsidR="00F25A83" w:rsidRPr="00A85BC5" w:rsidRDefault="00F25A83" w:rsidP="00F25A83">
      <w:r>
        <w:t>Женева, 26–30 августа 2019 года</w:t>
      </w:r>
    </w:p>
    <w:p w14:paraId="47F554FC" w14:textId="77777777" w:rsidR="00F25A83" w:rsidRPr="00A85BC5" w:rsidRDefault="00F25A83" w:rsidP="00F25A83">
      <w:r>
        <w:t>Пункт 4 b) предварительной повестки дня</w:t>
      </w:r>
    </w:p>
    <w:p w14:paraId="29CA1699" w14:textId="77777777" w:rsidR="00E12C5F" w:rsidRDefault="00F25A83" w:rsidP="00F25A83"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48D1B742" w14:textId="77777777" w:rsidR="00F25A83" w:rsidRPr="00A85BC5" w:rsidRDefault="00F25A83" w:rsidP="00F25A83">
      <w:pPr>
        <w:pStyle w:val="HChG"/>
      </w:pPr>
      <w:r>
        <w:tab/>
      </w:r>
      <w:r>
        <w:tab/>
      </w:r>
      <w:r>
        <w:rPr>
          <w:bCs/>
        </w:rPr>
        <w:t>Определение термина «Газовозвратный трубопровод (береговой)» в разделе 1.2.1 ВОПОГ</w:t>
      </w:r>
      <w:r>
        <w:t xml:space="preserve"> </w:t>
      </w:r>
    </w:p>
    <w:p w14:paraId="30704A5A" w14:textId="77777777" w:rsidR="00F25A83" w:rsidRPr="00A85BC5" w:rsidRDefault="00F25A83" w:rsidP="00F25A83">
      <w:pPr>
        <w:pStyle w:val="H1G"/>
      </w:pPr>
      <w:r>
        <w:tab/>
      </w:r>
      <w:r>
        <w:tab/>
      </w:r>
      <w:r>
        <w:rPr>
          <w:bCs/>
        </w:rPr>
        <w:t>Передано Европейским советом химической промышленности (ЕСФХП)</w:t>
      </w:r>
    </w:p>
    <w:p w14:paraId="5EE11D55" w14:textId="77777777" w:rsidR="00F25A83" w:rsidRPr="00A85BC5" w:rsidRDefault="00F25A83" w:rsidP="00F25A83">
      <w:pPr>
        <w:pStyle w:val="SingleTxtG"/>
      </w:pPr>
      <w:r>
        <w:rPr>
          <w:u w:val="single"/>
        </w:rPr>
        <w:t>Справочные документы</w:t>
      </w:r>
      <w:r>
        <w:t>: ECE/TRANS/WP.15/AC.2/2019/4</w:t>
      </w:r>
    </w:p>
    <w:p w14:paraId="7D2F4062" w14:textId="77777777" w:rsidR="00F25A83" w:rsidRPr="00A85BC5" w:rsidRDefault="00F25A83" w:rsidP="00F25A83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8C5EF22" w14:textId="77777777" w:rsidR="00F25A83" w:rsidRPr="00A85BC5" w:rsidRDefault="00F25A83" w:rsidP="00F25A83">
      <w:pPr>
        <w:pStyle w:val="SingleTxtG"/>
      </w:pPr>
      <w:r>
        <w:t>1.</w:t>
      </w:r>
      <w:r>
        <w:tab/>
        <w:t>Определение газовозвратных трубопроводов (береговых) содержит требование в отношении защиты судна от детонаций или проникновения пламени с берега. Однако такая защита не нужна и, как правило, отсутствует в газовозвратных трубопроводах, используемых для веществ, не требующих взрывозащиты.</w:t>
      </w:r>
    </w:p>
    <w:p w14:paraId="7C73A4D1" w14:textId="77777777" w:rsidR="00F25A83" w:rsidRPr="00A85BC5" w:rsidRDefault="00F25A83" w:rsidP="00F25A83">
      <w:pPr>
        <w:pStyle w:val="SingleTxtG"/>
      </w:pPr>
      <w:r>
        <w:t>2.</w:t>
      </w:r>
      <w:r>
        <w:tab/>
        <w:t>Поскольку в пункте 7.2.4.25.5, включенном в ВОПОГ 2019 года, четко изложены соответствующие требования, Комитету по вопросам безопасности предлагается одобрить наше предложение и изменить в разделе 1.2.1 ВОПОГ определение газовозвратного трубопровода (берегового), как указано ниже.</w:t>
      </w:r>
    </w:p>
    <w:p w14:paraId="7B86F257" w14:textId="77777777" w:rsidR="00F25A83" w:rsidRPr="00A85BC5" w:rsidRDefault="00F25A83" w:rsidP="00F25A83">
      <w:pPr>
        <w:pStyle w:val="SingleTxtG"/>
        <w:keepNext/>
        <w:keepLines/>
        <w:tabs>
          <w:tab w:val="left" w:pos="3544"/>
        </w:tabs>
      </w:pPr>
      <w:r>
        <w:t>Упомянутое требование включено в пункт 7.2.4.25.5 ВОПОГ с 1 января 2019 года:</w:t>
      </w:r>
    </w:p>
    <w:p w14:paraId="030BDCBC" w14:textId="77777777" w:rsidR="00F25A83" w:rsidRPr="00A85BC5" w:rsidRDefault="00F25A83" w:rsidP="00F25A83">
      <w:pPr>
        <w:pStyle w:val="SingleTxtG"/>
      </w:pPr>
      <w:r>
        <w:t>3.</w:t>
      </w:r>
      <w:r>
        <w:tab/>
        <w:t xml:space="preserve">«Если для вещества, подлежащего погрузке, требуется взрывозащита в соответствии с указаниями в колонке 17 таблицы С главы 3.2 и предписывается использование газовозвратного трубопровода, то соединение газовозвратного трубопровода должно быть рассчитано так, чтобы была обеспечена защита судна от детонаций и проникновения пламени с берега. Защита судна от детонаций и проникновения пламени с берега не требуется, если в грузовых танках создана инертная атмосфера в соответствии с подразделом 7.2.4.18.». </w:t>
      </w:r>
    </w:p>
    <w:p w14:paraId="791FC5C6" w14:textId="77777777" w:rsidR="00F25A83" w:rsidRPr="00A85BC5" w:rsidRDefault="00F25A83" w:rsidP="00F25A83">
      <w:pPr>
        <w:pStyle w:val="HChG"/>
        <w:spacing w:before="240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52F346F3" w14:textId="77777777" w:rsidR="00F25A83" w:rsidRDefault="00F25A83" w:rsidP="00F25A83">
      <w:pPr>
        <w:pStyle w:val="SingleTxtG"/>
      </w:pPr>
      <w:r w:rsidRPr="00A85BC5">
        <w:t>«</w:t>
      </w:r>
      <w:r>
        <w:rPr>
          <w:i/>
          <w:iCs/>
        </w:rPr>
        <w:t>"Газовозвратный трубопровод (береговой)"</w:t>
      </w:r>
      <w:r>
        <w:t xml:space="preserve"> означает трубопровод берегового сооружения, соединенный во время загрузки или разгрузки с газоотводным трубопроводом судна. </w:t>
      </w:r>
      <w:r>
        <w:rPr>
          <w:strike/>
        </w:rPr>
        <w:t>Этот трубопровод сконструирован таким образом, чтобы обеспечивать защиту судна от детонаций или проникновения пламени с берега.</w:t>
      </w:r>
      <w:r>
        <w:t>».</w:t>
      </w:r>
    </w:p>
    <w:p w14:paraId="59F5B929" w14:textId="77777777" w:rsidR="00F25A83" w:rsidRPr="00F25A83" w:rsidRDefault="00F25A83" w:rsidP="00F25A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5A83" w:rsidRPr="00F25A83" w:rsidSect="00F25A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D466" w14:textId="77777777" w:rsidR="00D52339" w:rsidRPr="00A312BC" w:rsidRDefault="00D52339" w:rsidP="00A312BC"/>
  </w:endnote>
  <w:endnote w:type="continuationSeparator" w:id="0">
    <w:p w14:paraId="1D445996" w14:textId="77777777" w:rsidR="00D52339" w:rsidRPr="00A312BC" w:rsidRDefault="00D523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5F18" w14:textId="77777777" w:rsidR="00F25A83" w:rsidRPr="00F25A83" w:rsidRDefault="00F25A83">
    <w:pPr>
      <w:pStyle w:val="Footer"/>
    </w:pPr>
    <w:r w:rsidRPr="00F25A83">
      <w:rPr>
        <w:b/>
        <w:sz w:val="18"/>
      </w:rPr>
      <w:fldChar w:fldCharType="begin"/>
    </w:r>
    <w:r w:rsidRPr="00F25A83">
      <w:rPr>
        <w:b/>
        <w:sz w:val="18"/>
      </w:rPr>
      <w:instrText xml:space="preserve"> PAGE  \* MERGEFORMAT </w:instrText>
    </w:r>
    <w:r w:rsidRPr="00F25A83">
      <w:rPr>
        <w:b/>
        <w:sz w:val="18"/>
      </w:rPr>
      <w:fldChar w:fldCharType="separate"/>
    </w:r>
    <w:r w:rsidR="00267046">
      <w:rPr>
        <w:b/>
        <w:noProof/>
        <w:sz w:val="18"/>
      </w:rPr>
      <w:t>2</w:t>
    </w:r>
    <w:r w:rsidRPr="00F25A83">
      <w:rPr>
        <w:b/>
        <w:sz w:val="18"/>
      </w:rPr>
      <w:fldChar w:fldCharType="end"/>
    </w:r>
    <w:r>
      <w:rPr>
        <w:b/>
        <w:sz w:val="18"/>
      </w:rPr>
      <w:tab/>
    </w:r>
    <w:r>
      <w:t>GE.19-09642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B079" w14:textId="77777777" w:rsidR="00F25A83" w:rsidRPr="00F25A83" w:rsidRDefault="00F25A83" w:rsidP="00F25A8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GE.19-09642</w:t>
    </w:r>
    <w:r>
      <w:tab/>
    </w:r>
    <w:r w:rsidRPr="00F25A83">
      <w:rPr>
        <w:b/>
        <w:sz w:val="18"/>
      </w:rPr>
      <w:fldChar w:fldCharType="begin"/>
    </w:r>
    <w:r w:rsidRPr="00F25A83">
      <w:rPr>
        <w:b/>
        <w:sz w:val="18"/>
      </w:rPr>
      <w:instrText xml:space="preserve"> PAGE  \* MERGEFORMAT </w:instrText>
    </w:r>
    <w:r w:rsidRPr="00F25A8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25A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D45F" w14:textId="77777777" w:rsidR="00042B72" w:rsidRPr="00F25A83" w:rsidRDefault="00F25A83" w:rsidP="00F25A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7E64DFE" wp14:editId="194AE5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19-09642  (R)</w:t>
    </w:r>
    <w:r>
      <w:rPr>
        <w:lang w:val="en-US"/>
      </w:rPr>
      <w:t xml:space="preserve">  170619  170619</w:t>
    </w:r>
    <w:r>
      <w:br/>
    </w:r>
    <w:r w:rsidRPr="00F25A83">
      <w:rPr>
        <w:rFonts w:ascii="C39T30Lfz" w:hAnsi="C39T30Lfz"/>
        <w:kern w:val="14"/>
        <w:sz w:val="56"/>
      </w:rPr>
      <w:t></w:t>
    </w:r>
    <w:r w:rsidRPr="00F25A83">
      <w:rPr>
        <w:rFonts w:ascii="C39T30Lfz" w:hAnsi="C39T30Lfz"/>
        <w:kern w:val="14"/>
        <w:sz w:val="56"/>
      </w:rPr>
      <w:t></w:t>
    </w:r>
    <w:r w:rsidRPr="00F25A83">
      <w:rPr>
        <w:rFonts w:ascii="C39T30Lfz" w:hAnsi="C39T30Lfz"/>
        <w:kern w:val="14"/>
        <w:sz w:val="56"/>
      </w:rPr>
      <w:t></w:t>
    </w:r>
    <w:r w:rsidRPr="00F25A83">
      <w:rPr>
        <w:rFonts w:ascii="C39T30Lfz" w:hAnsi="C39T30Lfz"/>
        <w:kern w:val="14"/>
        <w:sz w:val="56"/>
      </w:rPr>
      <w:t></w:t>
    </w:r>
    <w:r w:rsidRPr="00F25A83">
      <w:rPr>
        <w:rFonts w:ascii="C39T30Lfz" w:hAnsi="C39T30Lfz"/>
        <w:kern w:val="14"/>
        <w:sz w:val="56"/>
      </w:rPr>
      <w:t></w:t>
    </w:r>
    <w:r w:rsidRPr="00F25A83">
      <w:rPr>
        <w:rFonts w:ascii="C39T30Lfz" w:hAnsi="C39T30Lfz"/>
        <w:kern w:val="14"/>
        <w:sz w:val="56"/>
      </w:rPr>
      <w:t></w:t>
    </w:r>
    <w:r w:rsidRPr="00F25A83">
      <w:rPr>
        <w:rFonts w:ascii="C39T30Lfz" w:hAnsi="C39T30Lfz"/>
        <w:kern w:val="14"/>
        <w:sz w:val="56"/>
      </w:rPr>
      <w:t></w:t>
    </w:r>
    <w:r w:rsidRPr="00F25A83">
      <w:rPr>
        <w:rFonts w:ascii="C39T30Lfz" w:hAnsi="C39T30Lfz"/>
        <w:kern w:val="14"/>
        <w:sz w:val="56"/>
      </w:rPr>
      <w:t></w:t>
    </w:r>
    <w:r w:rsidRPr="00F25A8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5C3CAE" wp14:editId="1290C1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993E" w14:textId="77777777" w:rsidR="00D52339" w:rsidRPr="001075E9" w:rsidRDefault="00D523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90740F" w14:textId="77777777" w:rsidR="00D52339" w:rsidRDefault="00D523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4A93" w14:textId="40D2E67A" w:rsidR="00F25A83" w:rsidRPr="00F25A83" w:rsidRDefault="00267046">
    <w:pPr>
      <w:pStyle w:val="Header"/>
    </w:pPr>
    <w:fldSimple w:instr=" TITLE  \* MERGEFORMAT ">
      <w:r w:rsidR="00EC3DE0">
        <w:t>ECE/TRANS/WP.15/AC.2/2019/33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2E2B" w14:textId="48CFDB2F" w:rsidR="00F25A83" w:rsidRPr="00F25A83" w:rsidRDefault="00267046" w:rsidP="00F25A83">
    <w:pPr>
      <w:pStyle w:val="Header"/>
      <w:jc w:val="right"/>
    </w:pPr>
    <w:fldSimple w:instr=" TITLE  \* MERGEFORMAT ">
      <w:r w:rsidR="00EC3DE0">
        <w:t>ECE/TRANS/WP.15/AC.2/2019/33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9"/>
    <w:rsid w:val="00033EE1"/>
    <w:rsid w:val="00042B72"/>
    <w:rsid w:val="000558BD"/>
    <w:rsid w:val="000B57E7"/>
    <w:rsid w:val="000B6373"/>
    <w:rsid w:val="000D072E"/>
    <w:rsid w:val="000E4E5B"/>
    <w:rsid w:val="000F09DF"/>
    <w:rsid w:val="000F61B2"/>
    <w:rsid w:val="001075E9"/>
    <w:rsid w:val="001226D6"/>
    <w:rsid w:val="0014152F"/>
    <w:rsid w:val="00180183"/>
    <w:rsid w:val="0018024D"/>
    <w:rsid w:val="0018649F"/>
    <w:rsid w:val="00196389"/>
    <w:rsid w:val="001B3EF6"/>
    <w:rsid w:val="001C7A89"/>
    <w:rsid w:val="00255343"/>
    <w:rsid w:val="00267046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C8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0DD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339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DE0"/>
    <w:rsid w:val="00ED0BDA"/>
    <w:rsid w:val="00EE142A"/>
    <w:rsid w:val="00EF1360"/>
    <w:rsid w:val="00EF3220"/>
    <w:rsid w:val="00F2523A"/>
    <w:rsid w:val="00F25A83"/>
    <w:rsid w:val="00F43903"/>
    <w:rsid w:val="00F94155"/>
    <w:rsid w:val="00F9783F"/>
    <w:rsid w:val="00FD2EF7"/>
    <w:rsid w:val="00FE447E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5D649"/>
  <w15:docId w15:val="{B60C5AC7-615E-4153-8098-9B73466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locked/>
    <w:rsid w:val="00F25A8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F25A83"/>
    <w:rPr>
      <w:lang w:val="ru-RU" w:eastAsia="en-US"/>
    </w:rPr>
  </w:style>
  <w:style w:type="character" w:customStyle="1" w:styleId="HChGChar">
    <w:name w:val="_ H _Ch_G Char"/>
    <w:link w:val="HChG"/>
    <w:locked/>
    <w:rsid w:val="00F25A8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ECE/TRANS/WP.15/AC.2/2019/33</vt:lpstr>
      <vt:lpstr>A/</vt:lpstr>
      <vt:lpstr>A/</vt:lpstr>
    </vt:vector>
  </TitlesOfParts>
  <Company>DCM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ECE/TRANS/WP.15/AC.2/2019/33</dc:title>
  <dc:subject/>
  <dc:creator>Marina KOROTKOVA</dc:creator>
  <cp:keywords/>
  <cp:lastModifiedBy>Marie-Claude Collet</cp:lastModifiedBy>
  <cp:revision>3</cp:revision>
  <cp:lastPrinted>2019-06-21T11:40:00Z</cp:lastPrinted>
  <dcterms:created xsi:type="dcterms:W3CDTF">2019-06-21T11:40:00Z</dcterms:created>
  <dcterms:modified xsi:type="dcterms:W3CDTF">2019-06-21T11:40:00Z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